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A7BB5" w14:textId="77777777" w:rsidR="00BB6507" w:rsidRPr="00BB6507" w:rsidRDefault="00BB6507" w:rsidP="00BB6507">
      <w:pPr>
        <w:widowControl w:val="0"/>
        <w:autoSpaceDE w:val="0"/>
        <w:autoSpaceDN w:val="0"/>
        <w:spacing w:line="240" w:lineRule="auto"/>
        <w:ind w:left="1" w:hanging="1"/>
        <w:jc w:val="center"/>
        <w:rPr>
          <w:rFonts w:ascii="Century Gothic" w:eastAsia="Gill Sans MT" w:hAnsi="Century Gothic" w:cs="Gill Sans MT"/>
          <w:b/>
          <w:sz w:val="40"/>
          <w:szCs w:val="22"/>
          <w:lang w:val="en-US"/>
        </w:rPr>
      </w:pPr>
      <w:r w:rsidRPr="00BB6507">
        <w:rPr>
          <w:rFonts w:ascii="Century Gothic" w:eastAsia="Gill Sans MT" w:hAnsi="Century Gothic" w:cs="Gill Sans MT"/>
          <w:b/>
          <w:sz w:val="40"/>
          <w:szCs w:val="22"/>
          <w:lang w:val="en-US"/>
        </w:rPr>
        <w:t>INTIMATE CARE POLICY</w:t>
      </w:r>
    </w:p>
    <w:p w14:paraId="51A88E38" w14:textId="77777777" w:rsidR="00BB6507" w:rsidRPr="00BB6507" w:rsidRDefault="00BB6507" w:rsidP="00BB6507">
      <w:pPr>
        <w:pStyle w:val="NoSpacing"/>
        <w:jc w:val="center"/>
        <w:rPr>
          <w:rFonts w:ascii="Century Gothic" w:hAnsi="Century Gothic" w:cs="Arial"/>
          <w:b/>
          <w:sz w:val="40"/>
          <w:szCs w:val="40"/>
        </w:rPr>
      </w:pPr>
    </w:p>
    <w:p w14:paraId="4A64CE6A" w14:textId="77777777" w:rsidR="00BB6507" w:rsidRPr="00BB6507" w:rsidRDefault="00BB6507" w:rsidP="00BB6507">
      <w:pPr>
        <w:pStyle w:val="NoSpacing"/>
        <w:rPr>
          <w:rFonts w:ascii="Century Gothic" w:hAnsi="Century Gothic" w:cs="Arial"/>
          <w:b/>
          <w:sz w:val="40"/>
          <w:szCs w:val="40"/>
        </w:rPr>
      </w:pPr>
    </w:p>
    <w:p w14:paraId="184F8AB5" w14:textId="77777777" w:rsidR="00BB6507" w:rsidRPr="00BB6507" w:rsidRDefault="00BB6507" w:rsidP="00BB6507">
      <w:pPr>
        <w:pStyle w:val="NoSpacing"/>
        <w:jc w:val="center"/>
        <w:rPr>
          <w:rFonts w:ascii="Century Gothic" w:hAnsi="Century Gothic" w:cs="Arial"/>
          <w:b/>
          <w:sz w:val="40"/>
          <w:szCs w:val="40"/>
        </w:rPr>
      </w:pPr>
    </w:p>
    <w:p w14:paraId="3E88FF32" w14:textId="77777777" w:rsidR="00BB6507" w:rsidRPr="00BB6507" w:rsidRDefault="00BB6507" w:rsidP="00BB6507">
      <w:pPr>
        <w:pStyle w:val="NoSpacing"/>
        <w:jc w:val="center"/>
        <w:rPr>
          <w:rFonts w:ascii="Century Gothic" w:hAnsi="Century Gothic" w:cs="Arial"/>
          <w:b/>
          <w:sz w:val="40"/>
          <w:szCs w:val="40"/>
        </w:rPr>
      </w:pPr>
    </w:p>
    <w:p w14:paraId="28B2F8E8" w14:textId="77777777" w:rsidR="00BB6507" w:rsidRPr="00BB6507" w:rsidRDefault="00BB6507" w:rsidP="00BB6507">
      <w:pPr>
        <w:pStyle w:val="NoSpacing"/>
        <w:jc w:val="center"/>
        <w:rPr>
          <w:rFonts w:ascii="Century Gothic" w:hAnsi="Century Gothic" w:cs="Arial"/>
          <w:b/>
          <w:u w:val="single"/>
        </w:rPr>
      </w:pPr>
      <w:r w:rsidRPr="00BB6507">
        <w:rPr>
          <w:rFonts w:ascii="Century Gothic" w:hAnsi="Century Gothic" w:cs="Arial"/>
          <w:b/>
          <w:sz w:val="40"/>
          <w:szCs w:val="40"/>
        </w:rPr>
        <w:t>October 2026</w:t>
      </w:r>
    </w:p>
    <w:p w14:paraId="7343C2A9" w14:textId="4CEAAC8F" w:rsidR="00703C83" w:rsidRPr="00BB6507" w:rsidRDefault="00703C83">
      <w:pPr>
        <w:rPr>
          <w:rFonts w:ascii="Century Gothic" w:hAnsi="Century Gothic" w:cs="Arial"/>
          <w:szCs w:val="22"/>
        </w:rPr>
      </w:pPr>
    </w:p>
    <w:p w14:paraId="098FCD9A" w14:textId="77777777" w:rsidR="00CB62B9" w:rsidRPr="00BB6507" w:rsidRDefault="00CB62B9">
      <w:pPr>
        <w:spacing w:line="240" w:lineRule="auto"/>
        <w:jc w:val="left"/>
        <w:rPr>
          <w:rFonts w:ascii="Century Gothic" w:hAnsi="Century Gothic" w:cs="Arial"/>
          <w:szCs w:val="22"/>
        </w:rPr>
      </w:pPr>
      <w:r w:rsidRPr="00BB6507">
        <w:rPr>
          <w:rFonts w:ascii="Century Gothic" w:hAnsi="Century Gothic" w:cs="Arial"/>
          <w:szCs w:val="22"/>
        </w:rPr>
        <w:br w:type="page"/>
      </w:r>
    </w:p>
    <w:p w14:paraId="6CCF3854" w14:textId="77777777" w:rsidR="00703C83" w:rsidRPr="00BB6507" w:rsidRDefault="00703C83">
      <w:pPr>
        <w:rPr>
          <w:rFonts w:ascii="Century Gothic" w:hAnsi="Century Gothic" w:cs="Arial"/>
          <w:szCs w:val="22"/>
        </w:rPr>
        <w:sectPr w:rsidR="00703C83" w:rsidRPr="00BB6507" w:rsidSect="00493292">
          <w:footerReference w:type="default" r:id="rId11"/>
          <w:pgSz w:w="11907" w:h="16840"/>
          <w:pgMar w:top="1440" w:right="1440" w:bottom="1440" w:left="1440" w:header="720" w:footer="720" w:gutter="0"/>
          <w:cols w:space="708"/>
          <w:docGrid w:linePitch="360"/>
        </w:sectPr>
      </w:pPr>
    </w:p>
    <w:p w14:paraId="1903CE99" w14:textId="77777777" w:rsidR="006F63C6" w:rsidRPr="00BB6507" w:rsidRDefault="006F63C6" w:rsidP="006F63C6">
      <w:pPr>
        <w:rPr>
          <w:rFonts w:ascii="Century Gothic" w:hAnsi="Century Gothic" w:cs="Arial"/>
          <w:b/>
          <w:color w:val="0070C0"/>
          <w:szCs w:val="22"/>
          <w:lang w:eastAsia="en-GB"/>
        </w:rPr>
      </w:pPr>
      <w:bookmarkStart w:id="0" w:name="_Toc145003065"/>
      <w:bookmarkStart w:id="1" w:name="main"/>
      <w:r w:rsidRPr="00BB6507">
        <w:rPr>
          <w:rFonts w:ascii="Century Gothic" w:hAnsi="Century Gothic" w:cs="Arial"/>
          <w:b/>
          <w:color w:val="0070C0"/>
          <w:szCs w:val="22"/>
          <w:lang w:eastAsia="en-GB"/>
        </w:rPr>
        <w:lastRenderedPageBreak/>
        <w:t>Introduction</w:t>
      </w:r>
    </w:p>
    <w:p w14:paraId="3B4FE9B0" w14:textId="77777777" w:rsidR="006F63C6" w:rsidRPr="00BB6507" w:rsidRDefault="006F63C6" w:rsidP="006F63C6">
      <w:pPr>
        <w:rPr>
          <w:rFonts w:ascii="Century Gothic" w:hAnsi="Century Gothic" w:cs="Arial"/>
          <w:b/>
          <w:color w:val="0070C0"/>
          <w:szCs w:val="22"/>
          <w:lang w:eastAsia="en-GB"/>
        </w:rPr>
      </w:pPr>
    </w:p>
    <w:p w14:paraId="3FCDC7E8" w14:textId="77777777" w:rsidR="00BB6507" w:rsidRPr="00BB6507" w:rsidRDefault="00BB6507" w:rsidP="007A492B">
      <w:pPr>
        <w:pStyle w:val="ListParagraph"/>
        <w:numPr>
          <w:ilvl w:val="0"/>
          <w:numId w:val="23"/>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Diamond Learning Partnership Trust (DLPT) academies </w:t>
      </w:r>
      <w:r w:rsidR="006F63C6" w:rsidRPr="00BB6507">
        <w:rPr>
          <w:rFonts w:ascii="Century Gothic" w:hAnsi="Century Gothic" w:cs="Arial"/>
          <w:sz w:val="22"/>
          <w:szCs w:val="22"/>
        </w:rPr>
        <w:t xml:space="preserve">are committed to ensuring that all staff responsible for the intimate care of children will always undertake their duties in a professional manner.  </w:t>
      </w:r>
    </w:p>
    <w:p w14:paraId="07FB16B5" w14:textId="77777777" w:rsidR="00BB6507" w:rsidRPr="00BB6507" w:rsidRDefault="00BB6507" w:rsidP="00BB6507">
      <w:pPr>
        <w:pStyle w:val="ListParagraph"/>
        <w:spacing w:after="160" w:line="259" w:lineRule="auto"/>
        <w:rPr>
          <w:rFonts w:ascii="Century Gothic" w:hAnsi="Century Gothic" w:cs="Arial"/>
          <w:sz w:val="22"/>
          <w:szCs w:val="22"/>
        </w:rPr>
      </w:pPr>
    </w:p>
    <w:p w14:paraId="708C273B" w14:textId="77777777" w:rsidR="00BB6507" w:rsidRPr="00BB6507" w:rsidRDefault="006F63C6" w:rsidP="007A492B">
      <w:pPr>
        <w:pStyle w:val="ListParagraph"/>
        <w:numPr>
          <w:ilvl w:val="0"/>
          <w:numId w:val="23"/>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The Trust recognises that there is a need to treat all children with respect when intimate care is given.  No child should be attended in a way that causes distress or pain.  </w:t>
      </w:r>
    </w:p>
    <w:p w14:paraId="4BC9F4A0" w14:textId="77777777" w:rsidR="00BB6507" w:rsidRPr="00BB6507" w:rsidRDefault="00BB6507" w:rsidP="00BB6507">
      <w:pPr>
        <w:pStyle w:val="ListParagraph"/>
        <w:rPr>
          <w:rFonts w:ascii="Century Gothic" w:hAnsi="Century Gothic" w:cs="Arial"/>
          <w:sz w:val="22"/>
          <w:szCs w:val="22"/>
        </w:rPr>
      </w:pPr>
    </w:p>
    <w:p w14:paraId="42198705" w14:textId="195DC101" w:rsidR="006F63C6" w:rsidRPr="00BB6507" w:rsidRDefault="006F63C6" w:rsidP="007A492B">
      <w:pPr>
        <w:pStyle w:val="ListParagraph"/>
        <w:numPr>
          <w:ilvl w:val="0"/>
          <w:numId w:val="23"/>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The Trust takes its responsibility to safeguard and promote the welfare of students in its care seriously.  Meeting a student’s intimate care needs </w:t>
      </w:r>
      <w:r w:rsidR="00BB6507" w:rsidRPr="00BB6507">
        <w:rPr>
          <w:rFonts w:ascii="Century Gothic" w:hAnsi="Century Gothic" w:cs="Arial"/>
          <w:sz w:val="22"/>
          <w:szCs w:val="22"/>
        </w:rPr>
        <w:t>can form an</w:t>
      </w:r>
      <w:r w:rsidRPr="00BB6507">
        <w:rPr>
          <w:rFonts w:ascii="Century Gothic" w:hAnsi="Century Gothic" w:cs="Arial"/>
          <w:sz w:val="22"/>
          <w:szCs w:val="22"/>
        </w:rPr>
        <w:t xml:space="preserve"> aspect of safeguarding.  Any concerns should be raised with the leadership team / D/DSL / parents / carers / school nurse as soon as possible.</w:t>
      </w:r>
    </w:p>
    <w:p w14:paraId="685D9093" w14:textId="77777777" w:rsidR="006F63C6" w:rsidRPr="00BB6507" w:rsidRDefault="006F63C6" w:rsidP="006F63C6">
      <w:pPr>
        <w:pStyle w:val="ListParagraph"/>
        <w:rPr>
          <w:rFonts w:ascii="Century Gothic" w:hAnsi="Century Gothic" w:cs="Arial"/>
          <w:sz w:val="22"/>
          <w:szCs w:val="22"/>
        </w:rPr>
      </w:pPr>
    </w:p>
    <w:p w14:paraId="6880355C" w14:textId="77777777" w:rsidR="006F63C6" w:rsidRPr="00BB6507" w:rsidRDefault="006F63C6" w:rsidP="007A492B">
      <w:pPr>
        <w:pStyle w:val="ListParagraph"/>
        <w:numPr>
          <w:ilvl w:val="0"/>
          <w:numId w:val="23"/>
        </w:numPr>
        <w:spacing w:after="160" w:line="259" w:lineRule="auto"/>
        <w:rPr>
          <w:rFonts w:ascii="Century Gothic" w:hAnsi="Century Gothic" w:cs="Arial"/>
          <w:sz w:val="22"/>
          <w:szCs w:val="22"/>
        </w:rPr>
      </w:pPr>
      <w:r w:rsidRPr="00BB6507">
        <w:rPr>
          <w:rFonts w:ascii="Century Gothic" w:hAnsi="Century Gothic" w:cs="Arial"/>
          <w:sz w:val="22"/>
          <w:szCs w:val="22"/>
        </w:rPr>
        <w:t>Staff who work with young children or children / young people who have special needs will realise that the issue of intimate care is a difficult one and will require staff to be respectful of children’s needs.</w:t>
      </w:r>
    </w:p>
    <w:p w14:paraId="198C0216" w14:textId="77777777" w:rsidR="006F63C6" w:rsidRPr="00BB6507" w:rsidRDefault="006F63C6" w:rsidP="006F63C6">
      <w:pPr>
        <w:pStyle w:val="ListParagraph"/>
        <w:rPr>
          <w:rFonts w:ascii="Century Gothic" w:hAnsi="Century Gothic" w:cs="Arial"/>
          <w:sz w:val="22"/>
          <w:szCs w:val="22"/>
        </w:rPr>
      </w:pPr>
    </w:p>
    <w:p w14:paraId="2B38BC8B" w14:textId="77777777" w:rsidR="006F63C6" w:rsidRPr="00BB6507" w:rsidRDefault="006F63C6" w:rsidP="007A492B">
      <w:pPr>
        <w:pStyle w:val="ListParagraph"/>
        <w:numPr>
          <w:ilvl w:val="0"/>
          <w:numId w:val="23"/>
        </w:numPr>
        <w:spacing w:after="160" w:line="259" w:lineRule="auto"/>
        <w:rPr>
          <w:rFonts w:ascii="Century Gothic" w:hAnsi="Century Gothic" w:cs="Arial"/>
          <w:sz w:val="22"/>
          <w:szCs w:val="22"/>
        </w:rPr>
      </w:pPr>
      <w:r w:rsidRPr="00BB6507">
        <w:rPr>
          <w:rFonts w:ascii="Century Gothic" w:hAnsi="Century Gothic" w:cs="Arial"/>
          <w:sz w:val="22"/>
          <w:szCs w:val="22"/>
        </w:rPr>
        <w:t>Intimate care can be defined as care tasks of an intimate nature, associated with bodily functions, body products and personal hygiene which demand direct or indirect contact with or exposure of the genitals.  Examples include care associated with continence and menstrual management as well as more ordinary tasks such as help with washing or bathing.</w:t>
      </w:r>
    </w:p>
    <w:p w14:paraId="3AA5DCF7" w14:textId="77777777" w:rsidR="006F63C6" w:rsidRPr="00BB6507" w:rsidRDefault="006F63C6" w:rsidP="006F63C6">
      <w:pPr>
        <w:pStyle w:val="ListParagraph"/>
        <w:rPr>
          <w:rFonts w:ascii="Century Gothic" w:hAnsi="Century Gothic" w:cs="Arial"/>
          <w:sz w:val="22"/>
          <w:szCs w:val="22"/>
        </w:rPr>
      </w:pPr>
    </w:p>
    <w:p w14:paraId="1BCF99AE" w14:textId="77777777" w:rsidR="00BB6507" w:rsidRPr="00BB6507" w:rsidRDefault="006F63C6" w:rsidP="007A492B">
      <w:pPr>
        <w:pStyle w:val="ListParagraph"/>
        <w:numPr>
          <w:ilvl w:val="0"/>
          <w:numId w:val="23"/>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Children and Young People’s dignity will be </w:t>
      </w:r>
      <w:proofErr w:type="gramStart"/>
      <w:r w:rsidRPr="00BB6507">
        <w:rPr>
          <w:rFonts w:ascii="Century Gothic" w:hAnsi="Century Gothic" w:cs="Arial"/>
          <w:sz w:val="22"/>
          <w:szCs w:val="22"/>
        </w:rPr>
        <w:t>preserved</w:t>
      </w:r>
      <w:proofErr w:type="gramEnd"/>
      <w:r w:rsidRPr="00BB6507">
        <w:rPr>
          <w:rFonts w:ascii="Century Gothic" w:hAnsi="Century Gothic" w:cs="Arial"/>
          <w:sz w:val="22"/>
          <w:szCs w:val="22"/>
        </w:rPr>
        <w:t xml:space="preserve"> and a high level of privacy, choice and control will be provided to them</w:t>
      </w:r>
      <w:r w:rsidR="00BB6507" w:rsidRPr="00BB6507">
        <w:rPr>
          <w:rFonts w:ascii="Century Gothic" w:hAnsi="Century Gothic" w:cs="Arial"/>
          <w:sz w:val="22"/>
          <w:szCs w:val="22"/>
        </w:rPr>
        <w:t>, as far as is possible</w:t>
      </w:r>
      <w:r w:rsidRPr="00BB6507">
        <w:rPr>
          <w:rFonts w:ascii="Century Gothic" w:hAnsi="Century Gothic" w:cs="Arial"/>
          <w:sz w:val="22"/>
          <w:szCs w:val="22"/>
        </w:rPr>
        <w:t xml:space="preserve">.  Staff who provide intimate care to children have a high awareness of safeguarding issues.  </w:t>
      </w:r>
    </w:p>
    <w:p w14:paraId="064765CE" w14:textId="77777777" w:rsidR="00BB6507" w:rsidRPr="00BB6507" w:rsidRDefault="00BB6507" w:rsidP="00BB6507">
      <w:pPr>
        <w:pStyle w:val="ListParagraph"/>
        <w:rPr>
          <w:rFonts w:ascii="Century Gothic" w:hAnsi="Century Gothic" w:cs="Arial"/>
          <w:sz w:val="22"/>
          <w:szCs w:val="22"/>
        </w:rPr>
      </w:pPr>
    </w:p>
    <w:p w14:paraId="081AB99D" w14:textId="0CD43F61" w:rsidR="006F63C6" w:rsidRPr="00BB6507" w:rsidRDefault="006F63C6" w:rsidP="007A492B">
      <w:pPr>
        <w:pStyle w:val="ListParagraph"/>
        <w:numPr>
          <w:ilvl w:val="0"/>
          <w:numId w:val="23"/>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Staff </w:t>
      </w:r>
      <w:r w:rsidR="00BB6507" w:rsidRPr="00BB6507">
        <w:rPr>
          <w:rFonts w:ascii="Century Gothic" w:hAnsi="Century Gothic" w:cs="Arial"/>
          <w:sz w:val="22"/>
          <w:szCs w:val="22"/>
        </w:rPr>
        <w:t>will</w:t>
      </w:r>
      <w:r w:rsidRPr="00BB6507">
        <w:rPr>
          <w:rFonts w:ascii="Century Gothic" w:hAnsi="Century Gothic" w:cs="Arial"/>
          <w:sz w:val="22"/>
          <w:szCs w:val="22"/>
        </w:rPr>
        <w:t xml:space="preserve"> work in partnership with parents / carers to provide continuity of care to children / young people wherever possible.</w:t>
      </w:r>
    </w:p>
    <w:p w14:paraId="044F7343" w14:textId="77777777" w:rsidR="006F63C6" w:rsidRPr="00BB6507" w:rsidRDefault="006F63C6" w:rsidP="006F63C6">
      <w:pPr>
        <w:pStyle w:val="ListParagraph"/>
        <w:rPr>
          <w:rFonts w:ascii="Century Gothic" w:hAnsi="Century Gothic" w:cs="Arial"/>
          <w:sz w:val="22"/>
          <w:szCs w:val="22"/>
        </w:rPr>
      </w:pPr>
    </w:p>
    <w:p w14:paraId="29048044" w14:textId="77777777" w:rsidR="006F63C6" w:rsidRPr="00BB6507" w:rsidRDefault="006F63C6" w:rsidP="006F63C6">
      <w:pPr>
        <w:pStyle w:val="ListParagraph"/>
        <w:rPr>
          <w:rFonts w:ascii="Century Gothic" w:hAnsi="Century Gothic" w:cs="Arial"/>
        </w:rPr>
      </w:pPr>
    </w:p>
    <w:p w14:paraId="2CB96B60" w14:textId="77777777" w:rsidR="006F63C6" w:rsidRPr="00BB6507" w:rsidRDefault="006F63C6" w:rsidP="006F63C6">
      <w:pPr>
        <w:rPr>
          <w:rFonts w:ascii="Century Gothic" w:hAnsi="Century Gothic" w:cs="Arial"/>
          <w:b/>
          <w:color w:val="000000" w:themeColor="text1"/>
        </w:rPr>
      </w:pPr>
      <w:r w:rsidRPr="00BB6507">
        <w:rPr>
          <w:rFonts w:ascii="Century Gothic" w:hAnsi="Century Gothic" w:cs="Arial"/>
          <w:b/>
          <w:color w:val="000000" w:themeColor="text1"/>
        </w:rPr>
        <w:t>Our Approach to best practice</w:t>
      </w:r>
    </w:p>
    <w:p w14:paraId="1922F1E0" w14:textId="77777777" w:rsidR="00864D76" w:rsidRPr="00BB6507" w:rsidRDefault="00864D76" w:rsidP="006F63C6">
      <w:pPr>
        <w:rPr>
          <w:rFonts w:ascii="Century Gothic" w:hAnsi="Century Gothic" w:cs="Arial"/>
          <w:b/>
          <w:color w:val="0070C0"/>
        </w:rPr>
      </w:pPr>
    </w:p>
    <w:p w14:paraId="6058FDF7" w14:textId="07660447" w:rsidR="006F63C6" w:rsidRPr="00BB6507" w:rsidRDefault="006F63C6" w:rsidP="007A492B">
      <w:pPr>
        <w:pStyle w:val="ListParagraph"/>
        <w:numPr>
          <w:ilvl w:val="0"/>
          <w:numId w:val="24"/>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All children who require intimate care are </w:t>
      </w:r>
      <w:r w:rsidR="00BB6507" w:rsidRPr="00BB6507">
        <w:rPr>
          <w:rFonts w:ascii="Century Gothic" w:hAnsi="Century Gothic" w:cs="Arial"/>
          <w:sz w:val="22"/>
          <w:szCs w:val="22"/>
        </w:rPr>
        <w:t>always treated respectfully</w:t>
      </w:r>
      <w:r w:rsidRPr="00BB6507">
        <w:rPr>
          <w:rFonts w:ascii="Century Gothic" w:hAnsi="Century Gothic" w:cs="Arial"/>
          <w:sz w:val="22"/>
          <w:szCs w:val="22"/>
        </w:rPr>
        <w:t xml:space="preserve">; the child’s welfare and dignity </w:t>
      </w:r>
      <w:r w:rsidR="00864D76" w:rsidRPr="00BB6507">
        <w:rPr>
          <w:rFonts w:ascii="Century Gothic" w:hAnsi="Century Gothic" w:cs="Arial"/>
          <w:sz w:val="22"/>
          <w:szCs w:val="22"/>
        </w:rPr>
        <w:t>are</w:t>
      </w:r>
      <w:r w:rsidRPr="00BB6507">
        <w:rPr>
          <w:rFonts w:ascii="Century Gothic" w:hAnsi="Century Gothic" w:cs="Arial"/>
          <w:sz w:val="22"/>
          <w:szCs w:val="22"/>
        </w:rPr>
        <w:t xml:space="preserve"> of paramount importance.</w:t>
      </w:r>
    </w:p>
    <w:p w14:paraId="5113E07E" w14:textId="77777777" w:rsidR="006F63C6" w:rsidRPr="00BB6507" w:rsidRDefault="006F63C6" w:rsidP="006F63C6">
      <w:pPr>
        <w:pStyle w:val="ListParagraph"/>
        <w:rPr>
          <w:rFonts w:ascii="Century Gothic" w:hAnsi="Century Gothic" w:cs="Arial"/>
          <w:sz w:val="22"/>
          <w:szCs w:val="22"/>
        </w:rPr>
      </w:pPr>
    </w:p>
    <w:p w14:paraId="029833F8" w14:textId="4E36C3B3" w:rsidR="006F63C6" w:rsidRPr="00BB6507" w:rsidRDefault="006F63C6" w:rsidP="007A492B">
      <w:pPr>
        <w:pStyle w:val="ListParagraph"/>
        <w:numPr>
          <w:ilvl w:val="0"/>
          <w:numId w:val="24"/>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Staff who provide intimate care are trained to do so </w:t>
      </w:r>
      <w:r w:rsidRPr="00BB6507">
        <w:rPr>
          <w:rFonts w:ascii="Century Gothic" w:hAnsi="Century Gothic" w:cs="Arial"/>
          <w:sz w:val="22"/>
          <w:szCs w:val="22"/>
          <w:highlight w:val="yellow"/>
        </w:rPr>
        <w:t>(including Safeguarding and Health and Safety training in moving and handling</w:t>
      </w:r>
      <w:r w:rsidR="00BB6507" w:rsidRPr="00BB6507">
        <w:rPr>
          <w:rFonts w:ascii="Century Gothic" w:hAnsi="Century Gothic" w:cs="Arial"/>
          <w:sz w:val="22"/>
          <w:szCs w:val="22"/>
          <w:highlight w:val="yellow"/>
        </w:rPr>
        <w:t xml:space="preserve"> if a child cannot position themselves</w:t>
      </w:r>
      <w:r w:rsidRPr="00BB6507">
        <w:rPr>
          <w:rFonts w:ascii="Century Gothic" w:hAnsi="Century Gothic" w:cs="Arial"/>
          <w:sz w:val="22"/>
          <w:szCs w:val="22"/>
          <w:highlight w:val="yellow"/>
        </w:rPr>
        <w:t>)</w:t>
      </w:r>
      <w:r w:rsidRPr="00BB6507">
        <w:rPr>
          <w:rFonts w:ascii="Century Gothic" w:hAnsi="Century Gothic" w:cs="Arial"/>
          <w:sz w:val="22"/>
          <w:szCs w:val="22"/>
        </w:rPr>
        <w:t xml:space="preserve"> and are fully aware of best practice.  Apparatus will be provided to assist with children who need special arrangements following assessment from physiotherapist / occupational therapist as required.</w:t>
      </w:r>
    </w:p>
    <w:p w14:paraId="240E5DAE" w14:textId="77777777" w:rsidR="006F63C6" w:rsidRPr="00BB6507" w:rsidRDefault="006F63C6" w:rsidP="006F63C6">
      <w:pPr>
        <w:pStyle w:val="ListParagraph"/>
        <w:rPr>
          <w:rFonts w:ascii="Century Gothic" w:hAnsi="Century Gothic" w:cs="Arial"/>
          <w:sz w:val="22"/>
          <w:szCs w:val="22"/>
        </w:rPr>
      </w:pPr>
    </w:p>
    <w:p w14:paraId="562C929C" w14:textId="25FE946D" w:rsidR="006F63C6" w:rsidRPr="00BB6507" w:rsidRDefault="006F63C6" w:rsidP="007A492B">
      <w:pPr>
        <w:pStyle w:val="ListParagraph"/>
        <w:numPr>
          <w:ilvl w:val="0"/>
          <w:numId w:val="24"/>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Staff will be supported to adapt their practice in relation to the needs of individuals </w:t>
      </w:r>
      <w:r w:rsidR="00701654" w:rsidRPr="00BB6507">
        <w:rPr>
          <w:rFonts w:ascii="Century Gothic" w:hAnsi="Century Gothic" w:cs="Arial"/>
          <w:sz w:val="22"/>
          <w:szCs w:val="22"/>
        </w:rPr>
        <w:t>considering</w:t>
      </w:r>
      <w:r w:rsidRPr="00BB6507">
        <w:rPr>
          <w:rFonts w:ascii="Century Gothic" w:hAnsi="Century Gothic" w:cs="Arial"/>
          <w:sz w:val="22"/>
          <w:szCs w:val="22"/>
        </w:rPr>
        <w:t xml:space="preserve"> developmental changes such as the onset of puberty and menstruation.  </w:t>
      </w:r>
    </w:p>
    <w:p w14:paraId="07015693" w14:textId="77777777" w:rsidR="006F63C6" w:rsidRPr="00BB6507" w:rsidRDefault="006F63C6" w:rsidP="006F63C6">
      <w:pPr>
        <w:pStyle w:val="ListParagraph"/>
        <w:rPr>
          <w:rFonts w:ascii="Century Gothic" w:hAnsi="Century Gothic" w:cs="Arial"/>
          <w:sz w:val="22"/>
          <w:szCs w:val="22"/>
        </w:rPr>
      </w:pPr>
    </w:p>
    <w:p w14:paraId="5962E818" w14:textId="77777777" w:rsidR="006F63C6" w:rsidRPr="00BB6507" w:rsidRDefault="006F63C6" w:rsidP="007A492B">
      <w:pPr>
        <w:pStyle w:val="ListParagraph"/>
        <w:numPr>
          <w:ilvl w:val="0"/>
          <w:numId w:val="24"/>
        </w:numPr>
        <w:spacing w:after="160" w:line="259" w:lineRule="auto"/>
        <w:rPr>
          <w:rFonts w:ascii="Century Gothic" w:hAnsi="Century Gothic" w:cs="Arial"/>
          <w:sz w:val="22"/>
          <w:szCs w:val="22"/>
        </w:rPr>
      </w:pPr>
      <w:r w:rsidRPr="00BB6507">
        <w:rPr>
          <w:rFonts w:ascii="Century Gothic" w:hAnsi="Century Gothic" w:cs="Arial"/>
          <w:sz w:val="22"/>
          <w:szCs w:val="22"/>
        </w:rPr>
        <w:t>There is careful communication with each child who needs help with intimate care in line with their preferred means of communication (verbal, symbolic, etc) to discuss the child’s needs and preferences.  The child is aware of each procedure that is carried out and the reasons for it appropriate to their level of understanding.</w:t>
      </w:r>
    </w:p>
    <w:p w14:paraId="426EBE61" w14:textId="77777777" w:rsidR="006F63C6" w:rsidRPr="00BB6507" w:rsidRDefault="006F63C6" w:rsidP="006F63C6">
      <w:pPr>
        <w:pStyle w:val="ListParagraph"/>
        <w:rPr>
          <w:rFonts w:ascii="Century Gothic" w:hAnsi="Century Gothic" w:cs="Arial"/>
          <w:sz w:val="22"/>
          <w:szCs w:val="22"/>
        </w:rPr>
      </w:pPr>
    </w:p>
    <w:p w14:paraId="7D706603" w14:textId="77777777" w:rsidR="00BB6507" w:rsidRDefault="006F63C6" w:rsidP="007A492B">
      <w:pPr>
        <w:pStyle w:val="ListParagraph"/>
        <w:numPr>
          <w:ilvl w:val="0"/>
          <w:numId w:val="24"/>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As a basic </w:t>
      </w:r>
      <w:r w:rsidR="00DD532B" w:rsidRPr="00BB6507">
        <w:rPr>
          <w:rFonts w:ascii="Century Gothic" w:hAnsi="Century Gothic" w:cs="Arial"/>
          <w:sz w:val="22"/>
          <w:szCs w:val="22"/>
        </w:rPr>
        <w:t>principle,</w:t>
      </w:r>
      <w:r w:rsidRPr="00BB6507">
        <w:rPr>
          <w:rFonts w:ascii="Century Gothic" w:hAnsi="Century Gothic" w:cs="Arial"/>
          <w:sz w:val="22"/>
          <w:szCs w:val="22"/>
        </w:rPr>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w:t>
      </w:r>
    </w:p>
    <w:p w14:paraId="5C067BBF" w14:textId="77777777" w:rsidR="00BB6507" w:rsidRPr="00BB6507" w:rsidRDefault="00BB6507" w:rsidP="00BB6507">
      <w:pPr>
        <w:pStyle w:val="ListParagraph"/>
        <w:rPr>
          <w:rFonts w:ascii="Century Gothic" w:hAnsi="Century Gothic" w:cs="Arial"/>
          <w:sz w:val="22"/>
          <w:szCs w:val="22"/>
        </w:rPr>
      </w:pPr>
    </w:p>
    <w:p w14:paraId="2D8A6B07" w14:textId="14C7FA85" w:rsidR="006F63C6" w:rsidRPr="00BB6507" w:rsidRDefault="006F63C6" w:rsidP="007A492B">
      <w:pPr>
        <w:pStyle w:val="ListParagraph"/>
        <w:numPr>
          <w:ilvl w:val="0"/>
          <w:numId w:val="24"/>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Individual intimate care plans will be drawn up for </w:t>
      </w:r>
      <w:r w:rsidR="00DD532B" w:rsidRPr="00BB6507">
        <w:rPr>
          <w:rFonts w:ascii="Century Gothic" w:hAnsi="Century Gothic" w:cs="Arial"/>
          <w:sz w:val="22"/>
          <w:szCs w:val="22"/>
        </w:rPr>
        <w:t>children</w:t>
      </w:r>
      <w:r w:rsidRPr="00BB6507">
        <w:rPr>
          <w:rFonts w:ascii="Century Gothic" w:hAnsi="Century Gothic" w:cs="Arial"/>
          <w:sz w:val="22"/>
          <w:szCs w:val="22"/>
        </w:rPr>
        <w:t xml:space="preserve"> as appropriate to suit the circumstances of the child.  These plans include a risk assessment to address issues such as moving and handling, personal safety of the child and the carer and health.</w:t>
      </w:r>
    </w:p>
    <w:p w14:paraId="3238B293" w14:textId="77777777" w:rsidR="006F63C6" w:rsidRPr="00BB6507" w:rsidRDefault="006F63C6" w:rsidP="006F63C6">
      <w:pPr>
        <w:pStyle w:val="ListParagraph"/>
        <w:rPr>
          <w:rFonts w:ascii="Century Gothic" w:hAnsi="Century Gothic" w:cs="Arial"/>
          <w:sz w:val="22"/>
          <w:szCs w:val="22"/>
        </w:rPr>
      </w:pPr>
    </w:p>
    <w:p w14:paraId="442792BC" w14:textId="3E75F292" w:rsidR="006F63C6" w:rsidRPr="00BB6507" w:rsidRDefault="006F63C6" w:rsidP="007A492B">
      <w:pPr>
        <w:pStyle w:val="ListParagraph"/>
        <w:numPr>
          <w:ilvl w:val="0"/>
          <w:numId w:val="24"/>
        </w:numPr>
        <w:spacing w:after="160" w:line="259" w:lineRule="auto"/>
        <w:rPr>
          <w:rFonts w:ascii="Century Gothic" w:hAnsi="Century Gothic" w:cs="Arial"/>
          <w:sz w:val="22"/>
          <w:szCs w:val="22"/>
        </w:rPr>
      </w:pPr>
      <w:r w:rsidRPr="00BB6507">
        <w:rPr>
          <w:rFonts w:ascii="Century Gothic" w:hAnsi="Century Gothic" w:cs="Arial"/>
          <w:sz w:val="22"/>
          <w:szCs w:val="22"/>
        </w:rPr>
        <w:t>Each child’s / young person’s right to privacy will be respected.  Careful consideration will be given to each child’s situation to determine how many carers might need to be present when a child needs help with intimate care.  Where possible, one child will be cared for by one adult unless there is a sound reason for having two adults present. If this is the case, the reasons should be clearly documented.</w:t>
      </w:r>
      <w:r w:rsidR="00BB6507">
        <w:rPr>
          <w:rFonts w:ascii="Century Gothic" w:hAnsi="Century Gothic" w:cs="Arial"/>
          <w:sz w:val="22"/>
          <w:szCs w:val="22"/>
        </w:rPr>
        <w:t xml:space="preserve"> These may include more complex procedures such as catheterisation, or because of the need for manual handling.</w:t>
      </w:r>
    </w:p>
    <w:p w14:paraId="3D350E43" w14:textId="77777777" w:rsidR="006F63C6" w:rsidRPr="00BB6507" w:rsidRDefault="006F63C6" w:rsidP="006F63C6">
      <w:pPr>
        <w:pStyle w:val="ListParagraph"/>
        <w:rPr>
          <w:rFonts w:ascii="Century Gothic" w:hAnsi="Century Gothic" w:cs="Arial"/>
          <w:sz w:val="22"/>
          <w:szCs w:val="22"/>
        </w:rPr>
      </w:pPr>
    </w:p>
    <w:p w14:paraId="3771039F" w14:textId="77777777" w:rsidR="006F63C6" w:rsidRPr="00BB6507" w:rsidRDefault="006F63C6" w:rsidP="007A492B">
      <w:pPr>
        <w:pStyle w:val="ListParagraph"/>
        <w:numPr>
          <w:ilvl w:val="0"/>
          <w:numId w:val="24"/>
        </w:numPr>
        <w:spacing w:after="160" w:line="259" w:lineRule="auto"/>
        <w:rPr>
          <w:rFonts w:ascii="Century Gothic" w:hAnsi="Century Gothic" w:cs="Arial"/>
          <w:sz w:val="22"/>
          <w:szCs w:val="22"/>
        </w:rPr>
      </w:pPr>
      <w:r w:rsidRPr="00BB6507">
        <w:rPr>
          <w:rFonts w:ascii="Century Gothic" w:hAnsi="Century Gothic" w:cs="Arial"/>
          <w:sz w:val="22"/>
          <w:szCs w:val="22"/>
        </w:rPr>
        <w:t>Wherever possible the same child will not be cared for by the same adult on a regular basis; there will be a rota of carers known to the child who will take turns in providing care.  This will ensure, as far as possible, that over-familiar relationships are discouraged from developing, while at the same time guarding against the care being carried out by a succession of adults.  Teachers need to be aware of this.</w:t>
      </w:r>
    </w:p>
    <w:p w14:paraId="05A4B817" w14:textId="77777777" w:rsidR="006F63C6" w:rsidRPr="00BB6507" w:rsidRDefault="006F63C6" w:rsidP="006F63C6">
      <w:pPr>
        <w:pStyle w:val="ListParagraph"/>
        <w:rPr>
          <w:rFonts w:ascii="Century Gothic" w:hAnsi="Century Gothic" w:cs="Arial"/>
          <w:sz w:val="22"/>
          <w:szCs w:val="22"/>
        </w:rPr>
      </w:pPr>
    </w:p>
    <w:p w14:paraId="1B370F38" w14:textId="77777777" w:rsidR="006F63C6" w:rsidRPr="00BB6507" w:rsidRDefault="006F63C6" w:rsidP="007A492B">
      <w:pPr>
        <w:pStyle w:val="ListParagraph"/>
        <w:numPr>
          <w:ilvl w:val="0"/>
          <w:numId w:val="24"/>
        </w:numPr>
        <w:spacing w:after="160" w:line="259" w:lineRule="auto"/>
        <w:rPr>
          <w:rFonts w:ascii="Century Gothic" w:hAnsi="Century Gothic" w:cs="Arial"/>
          <w:sz w:val="22"/>
          <w:szCs w:val="22"/>
        </w:rPr>
      </w:pPr>
      <w:r w:rsidRPr="00BB6507">
        <w:rPr>
          <w:rFonts w:ascii="Century Gothic" w:hAnsi="Century Gothic" w:cs="Arial"/>
          <w:sz w:val="22"/>
          <w:szCs w:val="22"/>
        </w:rPr>
        <w:t>Parents / carers will be involved with their child’s intimate care arrangements on a regular basis; a clear account of the agreed arrangements will be recorded on the child’s intimate care plan.  The needs and wishes of children and parents will be carefully considered alongside any possible constraints, e.g. staffing and equal opportunities legislation.</w:t>
      </w:r>
    </w:p>
    <w:p w14:paraId="2A4F880C" w14:textId="77777777" w:rsidR="006F63C6" w:rsidRPr="00BB6507" w:rsidRDefault="006F63C6" w:rsidP="006F63C6">
      <w:pPr>
        <w:pStyle w:val="ListParagraph"/>
        <w:rPr>
          <w:rFonts w:ascii="Century Gothic" w:hAnsi="Century Gothic" w:cs="Arial"/>
          <w:sz w:val="22"/>
          <w:szCs w:val="22"/>
        </w:rPr>
      </w:pPr>
    </w:p>
    <w:p w14:paraId="482310BF" w14:textId="77777777" w:rsidR="006F63C6" w:rsidRPr="00BB6507" w:rsidRDefault="006F63C6" w:rsidP="007A492B">
      <w:pPr>
        <w:pStyle w:val="ListParagraph"/>
        <w:numPr>
          <w:ilvl w:val="0"/>
          <w:numId w:val="24"/>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Each child / young person will have an assigned senior member of staff to act as an advocate to whom they will be able to communicate any issues or concerns that they may have about the quality of care they receive. </w:t>
      </w:r>
    </w:p>
    <w:p w14:paraId="044647CE" w14:textId="77777777" w:rsidR="006F63C6" w:rsidRPr="00BB6507" w:rsidRDefault="006F63C6" w:rsidP="006F63C6">
      <w:pPr>
        <w:pStyle w:val="ListParagraph"/>
        <w:rPr>
          <w:rFonts w:ascii="Century Gothic" w:hAnsi="Century Gothic" w:cs="Arial"/>
          <w:sz w:val="22"/>
          <w:szCs w:val="22"/>
        </w:rPr>
      </w:pPr>
    </w:p>
    <w:p w14:paraId="173D6A34" w14:textId="77777777" w:rsidR="006F63C6" w:rsidRPr="00BB6507" w:rsidRDefault="006F63C6" w:rsidP="006F63C6">
      <w:pPr>
        <w:rPr>
          <w:rFonts w:ascii="Century Gothic" w:hAnsi="Century Gothic" w:cs="Arial"/>
          <w:b/>
          <w:color w:val="000000" w:themeColor="text1"/>
          <w:szCs w:val="22"/>
        </w:rPr>
      </w:pPr>
      <w:r w:rsidRPr="00BB6507">
        <w:rPr>
          <w:rFonts w:ascii="Century Gothic" w:hAnsi="Century Gothic" w:cs="Arial"/>
          <w:b/>
          <w:color w:val="000000" w:themeColor="text1"/>
          <w:szCs w:val="22"/>
        </w:rPr>
        <w:t>The Protection of Children</w:t>
      </w:r>
    </w:p>
    <w:p w14:paraId="052D72FE" w14:textId="77777777" w:rsidR="00DD532B" w:rsidRPr="00BB6507" w:rsidRDefault="00DD532B" w:rsidP="006F63C6">
      <w:pPr>
        <w:rPr>
          <w:rFonts w:ascii="Century Gothic" w:hAnsi="Century Gothic" w:cs="Arial"/>
          <w:color w:val="0070C0"/>
          <w:szCs w:val="22"/>
        </w:rPr>
      </w:pPr>
    </w:p>
    <w:p w14:paraId="2A20017E" w14:textId="77777777" w:rsidR="006F63C6" w:rsidRPr="00BB6507" w:rsidRDefault="006F63C6" w:rsidP="007A492B">
      <w:pPr>
        <w:pStyle w:val="ListParagraph"/>
        <w:numPr>
          <w:ilvl w:val="0"/>
          <w:numId w:val="25"/>
        </w:numPr>
        <w:spacing w:after="160" w:line="259" w:lineRule="auto"/>
        <w:rPr>
          <w:rFonts w:ascii="Century Gothic" w:hAnsi="Century Gothic" w:cs="Arial"/>
          <w:sz w:val="22"/>
          <w:szCs w:val="22"/>
        </w:rPr>
      </w:pPr>
      <w:r w:rsidRPr="00BB6507">
        <w:rPr>
          <w:rFonts w:ascii="Century Gothic" w:hAnsi="Century Gothic" w:cs="Arial"/>
          <w:sz w:val="22"/>
          <w:szCs w:val="22"/>
        </w:rPr>
        <w:t>Education Safeguarding Procedures and Inter-Agency Safeguarding procedures will be accessible to staff and adhered to.</w:t>
      </w:r>
    </w:p>
    <w:p w14:paraId="28E605E2" w14:textId="77777777" w:rsidR="006F63C6" w:rsidRPr="00BB6507" w:rsidRDefault="006F63C6" w:rsidP="006F63C6">
      <w:pPr>
        <w:pStyle w:val="ListParagraph"/>
        <w:rPr>
          <w:rFonts w:ascii="Century Gothic" w:hAnsi="Century Gothic" w:cs="Arial"/>
          <w:sz w:val="22"/>
          <w:szCs w:val="22"/>
        </w:rPr>
      </w:pPr>
    </w:p>
    <w:p w14:paraId="1B7C710B" w14:textId="77777777" w:rsidR="006F63C6" w:rsidRPr="00BB6507" w:rsidRDefault="006F63C6" w:rsidP="007A492B">
      <w:pPr>
        <w:pStyle w:val="ListParagraph"/>
        <w:numPr>
          <w:ilvl w:val="0"/>
          <w:numId w:val="25"/>
        </w:numPr>
        <w:spacing w:after="160" w:line="259" w:lineRule="auto"/>
        <w:rPr>
          <w:rFonts w:ascii="Century Gothic" w:hAnsi="Century Gothic" w:cs="Arial"/>
          <w:sz w:val="22"/>
          <w:szCs w:val="22"/>
        </w:rPr>
      </w:pPr>
      <w:r w:rsidRPr="00BB6507">
        <w:rPr>
          <w:rFonts w:ascii="Century Gothic" w:hAnsi="Century Gothic" w:cs="Arial"/>
          <w:sz w:val="22"/>
          <w:szCs w:val="22"/>
        </w:rPr>
        <w:lastRenderedPageBreak/>
        <w:t>Where appropriate, all children will be taught personal safety skills carefully matched to their level of development and understanding.</w:t>
      </w:r>
    </w:p>
    <w:p w14:paraId="1009607B" w14:textId="77777777" w:rsidR="006F63C6" w:rsidRPr="00BB6507" w:rsidRDefault="006F63C6" w:rsidP="006F63C6">
      <w:pPr>
        <w:pStyle w:val="ListParagraph"/>
        <w:rPr>
          <w:rFonts w:ascii="Century Gothic" w:hAnsi="Century Gothic" w:cs="Arial"/>
          <w:sz w:val="22"/>
          <w:szCs w:val="22"/>
        </w:rPr>
      </w:pPr>
    </w:p>
    <w:p w14:paraId="0EF51441" w14:textId="74D5072C" w:rsidR="00DD532B" w:rsidRPr="00BB6507" w:rsidRDefault="006F63C6" w:rsidP="007A492B">
      <w:pPr>
        <w:pStyle w:val="ListParagraph"/>
        <w:numPr>
          <w:ilvl w:val="0"/>
          <w:numId w:val="25"/>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If a member of staff has any concerns about physical changes in a child’s presentation, e.g. marks, bruises, soreness etc, </w:t>
      </w:r>
      <w:r w:rsidR="00BB6507">
        <w:rPr>
          <w:rFonts w:ascii="Century Gothic" w:hAnsi="Century Gothic" w:cs="Arial"/>
          <w:sz w:val="22"/>
          <w:szCs w:val="22"/>
        </w:rPr>
        <w:t>they</w:t>
      </w:r>
      <w:r w:rsidRPr="00BB6507">
        <w:rPr>
          <w:rFonts w:ascii="Century Gothic" w:hAnsi="Century Gothic" w:cs="Arial"/>
          <w:sz w:val="22"/>
          <w:szCs w:val="22"/>
        </w:rPr>
        <w:t xml:space="preserve"> will immediately report concerns to the Designated Safeguarding Lead (DSL)</w:t>
      </w:r>
      <w:r w:rsidR="00DD532B" w:rsidRPr="00BB6507">
        <w:rPr>
          <w:rFonts w:ascii="Century Gothic" w:hAnsi="Century Gothic" w:cs="Arial"/>
          <w:sz w:val="22"/>
          <w:szCs w:val="22"/>
        </w:rPr>
        <w:t xml:space="preserve"> using </w:t>
      </w:r>
      <w:proofErr w:type="spellStart"/>
      <w:r w:rsidR="00DD532B" w:rsidRPr="00BB6507">
        <w:rPr>
          <w:rFonts w:ascii="Century Gothic" w:hAnsi="Century Gothic" w:cs="Arial"/>
          <w:sz w:val="22"/>
          <w:szCs w:val="22"/>
        </w:rPr>
        <w:t>MyConcern</w:t>
      </w:r>
      <w:proofErr w:type="spellEnd"/>
      <w:r w:rsidRPr="00BB6507">
        <w:rPr>
          <w:rFonts w:ascii="Century Gothic" w:hAnsi="Century Gothic" w:cs="Arial"/>
          <w:sz w:val="22"/>
          <w:szCs w:val="22"/>
        </w:rPr>
        <w:t xml:space="preserve">.  </w:t>
      </w:r>
    </w:p>
    <w:p w14:paraId="6B16B0BE" w14:textId="77777777" w:rsidR="00DD532B" w:rsidRPr="00BB6507" w:rsidRDefault="00DD532B" w:rsidP="00DD532B">
      <w:pPr>
        <w:pStyle w:val="ListParagraph"/>
        <w:rPr>
          <w:rFonts w:ascii="Century Gothic" w:hAnsi="Century Gothic" w:cs="Arial"/>
          <w:sz w:val="22"/>
          <w:szCs w:val="22"/>
        </w:rPr>
      </w:pPr>
    </w:p>
    <w:p w14:paraId="52C70BF9" w14:textId="60204E5E" w:rsidR="006F63C6" w:rsidRPr="00BB6507" w:rsidRDefault="00DD532B" w:rsidP="007A492B">
      <w:pPr>
        <w:pStyle w:val="ListParagraph"/>
        <w:numPr>
          <w:ilvl w:val="0"/>
          <w:numId w:val="25"/>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If a </w:t>
      </w:r>
      <w:r w:rsidR="006F63C6" w:rsidRPr="00BB6507">
        <w:rPr>
          <w:rFonts w:ascii="Century Gothic" w:hAnsi="Century Gothic" w:cs="Arial"/>
          <w:sz w:val="22"/>
          <w:szCs w:val="22"/>
        </w:rPr>
        <w:t xml:space="preserve">child becomes distressed or unhappy about being cared for by a particular member of staff, the matter will be looked in to and outcomes recorded. </w:t>
      </w:r>
    </w:p>
    <w:p w14:paraId="39233FA0" w14:textId="77777777" w:rsidR="006F63C6" w:rsidRPr="00BB6507" w:rsidRDefault="006F63C6" w:rsidP="006F63C6">
      <w:pPr>
        <w:pStyle w:val="ListParagraph"/>
        <w:rPr>
          <w:rFonts w:ascii="Century Gothic" w:hAnsi="Century Gothic" w:cs="Arial"/>
          <w:sz w:val="22"/>
          <w:szCs w:val="22"/>
        </w:rPr>
      </w:pPr>
    </w:p>
    <w:p w14:paraId="184CB3BF" w14:textId="7BE6C45C" w:rsidR="006F63C6" w:rsidRPr="00BB6507" w:rsidRDefault="006F63C6" w:rsidP="007A492B">
      <w:pPr>
        <w:pStyle w:val="ListParagraph"/>
        <w:numPr>
          <w:ilvl w:val="0"/>
          <w:numId w:val="25"/>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Parents / carers will be contacted at the earliest opportunity as part of this process </w:t>
      </w:r>
      <w:r w:rsidR="00DD532B" w:rsidRPr="00BB6507">
        <w:rPr>
          <w:rFonts w:ascii="Century Gothic" w:hAnsi="Century Gothic" w:cs="Arial"/>
          <w:sz w:val="22"/>
          <w:szCs w:val="22"/>
        </w:rPr>
        <w:t>to</w:t>
      </w:r>
      <w:r w:rsidRPr="00BB6507">
        <w:rPr>
          <w:rFonts w:ascii="Century Gothic" w:hAnsi="Century Gothic" w:cs="Arial"/>
          <w:sz w:val="22"/>
          <w:szCs w:val="22"/>
        </w:rPr>
        <w:t xml:space="preserve"> reach a resolution.  Staffing schedules will be altered until the issue(s) are resolved so that the child’s need remain paramount.  Further advice will be taken from outside agencies if necessary.</w:t>
      </w:r>
    </w:p>
    <w:p w14:paraId="519858F6" w14:textId="77777777" w:rsidR="006F63C6" w:rsidRPr="00BB6507" w:rsidRDefault="006F63C6" w:rsidP="006F63C6">
      <w:pPr>
        <w:pStyle w:val="ListParagraph"/>
        <w:rPr>
          <w:rFonts w:ascii="Century Gothic" w:hAnsi="Century Gothic" w:cs="Arial"/>
          <w:sz w:val="22"/>
          <w:szCs w:val="22"/>
        </w:rPr>
      </w:pPr>
    </w:p>
    <w:p w14:paraId="5C99C682" w14:textId="77777777" w:rsidR="006F63C6" w:rsidRPr="00BB6507" w:rsidRDefault="006F63C6" w:rsidP="007A492B">
      <w:pPr>
        <w:pStyle w:val="ListParagraph"/>
        <w:numPr>
          <w:ilvl w:val="0"/>
          <w:numId w:val="25"/>
        </w:numPr>
        <w:spacing w:after="160" w:line="259" w:lineRule="auto"/>
        <w:rPr>
          <w:rFonts w:ascii="Century Gothic" w:hAnsi="Century Gothic" w:cs="Arial"/>
          <w:sz w:val="22"/>
          <w:szCs w:val="22"/>
        </w:rPr>
      </w:pPr>
      <w:r w:rsidRPr="00BB6507">
        <w:rPr>
          <w:rFonts w:ascii="Century Gothic" w:hAnsi="Century Gothic" w:cs="Arial"/>
          <w:sz w:val="22"/>
          <w:szCs w:val="22"/>
        </w:rPr>
        <w:t>If a child makes an allegation against a member of staff, all necessary procedures will be followed.</w:t>
      </w:r>
    </w:p>
    <w:p w14:paraId="12614DB5" w14:textId="77777777" w:rsidR="006F63C6" w:rsidRPr="00BB6507" w:rsidRDefault="006F63C6" w:rsidP="006F63C6">
      <w:pPr>
        <w:pStyle w:val="ListParagraph"/>
        <w:rPr>
          <w:rFonts w:ascii="Century Gothic" w:hAnsi="Century Gothic" w:cs="Arial"/>
          <w:sz w:val="22"/>
          <w:szCs w:val="22"/>
        </w:rPr>
      </w:pPr>
    </w:p>
    <w:p w14:paraId="39EEE27C" w14:textId="77777777" w:rsidR="006F63C6" w:rsidRPr="00BB6507" w:rsidRDefault="006F63C6" w:rsidP="006F63C6">
      <w:pPr>
        <w:rPr>
          <w:rFonts w:ascii="Century Gothic" w:hAnsi="Century Gothic" w:cs="Arial"/>
          <w:b/>
          <w:bCs/>
          <w:color w:val="000000" w:themeColor="text1"/>
          <w:szCs w:val="22"/>
        </w:rPr>
      </w:pPr>
      <w:r w:rsidRPr="00BB6507">
        <w:rPr>
          <w:rFonts w:ascii="Century Gothic" w:hAnsi="Century Gothic" w:cs="Arial"/>
          <w:b/>
          <w:bCs/>
          <w:color w:val="000000" w:themeColor="text1"/>
          <w:szCs w:val="22"/>
        </w:rPr>
        <w:t>Equipment and stock of care supplies</w:t>
      </w:r>
    </w:p>
    <w:p w14:paraId="4E2FB09A" w14:textId="77777777" w:rsidR="00DD532B" w:rsidRPr="00BB6507" w:rsidRDefault="00DD532B" w:rsidP="006F63C6">
      <w:pPr>
        <w:rPr>
          <w:rFonts w:ascii="Century Gothic" w:hAnsi="Century Gothic" w:cs="Arial"/>
          <w:b/>
          <w:bCs/>
          <w:color w:val="0070C0"/>
          <w:szCs w:val="22"/>
        </w:rPr>
      </w:pPr>
    </w:p>
    <w:p w14:paraId="1C737EB3" w14:textId="75AF20A9" w:rsidR="006F63C6" w:rsidRPr="00BB6507" w:rsidRDefault="006F63C6" w:rsidP="007A492B">
      <w:pPr>
        <w:pStyle w:val="ListParagraph"/>
        <w:numPr>
          <w:ilvl w:val="0"/>
          <w:numId w:val="26"/>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The equipment used by members of staff at </w:t>
      </w:r>
      <w:r w:rsidR="00DD532B" w:rsidRPr="00BB6507">
        <w:rPr>
          <w:rFonts w:ascii="Century Gothic" w:hAnsi="Century Gothic" w:cs="Arial"/>
          <w:sz w:val="22"/>
          <w:szCs w:val="22"/>
        </w:rPr>
        <w:t>PKAT schools</w:t>
      </w:r>
      <w:r w:rsidRPr="00BB6507">
        <w:rPr>
          <w:rFonts w:ascii="Century Gothic" w:hAnsi="Century Gothic" w:cs="Arial"/>
          <w:sz w:val="22"/>
          <w:szCs w:val="22"/>
        </w:rPr>
        <w:t xml:space="preserve"> fall within three categories:</w:t>
      </w:r>
    </w:p>
    <w:p w14:paraId="15D04FBA" w14:textId="77777777" w:rsidR="006F63C6" w:rsidRPr="00BB6507" w:rsidRDefault="006F63C6" w:rsidP="006F63C6">
      <w:pPr>
        <w:pStyle w:val="ListParagraph"/>
        <w:rPr>
          <w:rFonts w:ascii="Century Gothic" w:hAnsi="Century Gothic" w:cs="Arial"/>
          <w:sz w:val="22"/>
          <w:szCs w:val="22"/>
        </w:rPr>
      </w:pPr>
    </w:p>
    <w:p w14:paraId="738F5CF9" w14:textId="364892F4" w:rsidR="006F63C6" w:rsidRPr="00BB6507" w:rsidRDefault="006F63C6" w:rsidP="007A492B">
      <w:pPr>
        <w:pStyle w:val="ListParagraph"/>
        <w:numPr>
          <w:ilvl w:val="0"/>
          <w:numId w:val="27"/>
        </w:numPr>
        <w:spacing w:after="160"/>
        <w:rPr>
          <w:rFonts w:ascii="Century Gothic" w:hAnsi="Century Gothic" w:cs="Arial"/>
          <w:sz w:val="22"/>
          <w:szCs w:val="22"/>
        </w:rPr>
      </w:pPr>
      <w:r w:rsidRPr="00BB6507">
        <w:rPr>
          <w:rFonts w:ascii="Century Gothic" w:hAnsi="Century Gothic" w:cs="Arial"/>
          <w:sz w:val="22"/>
          <w:szCs w:val="22"/>
        </w:rPr>
        <w:t xml:space="preserve">Equipment owned </w:t>
      </w:r>
      <w:r w:rsidR="00BB6507">
        <w:rPr>
          <w:rFonts w:ascii="Century Gothic" w:hAnsi="Century Gothic" w:cs="Arial"/>
          <w:sz w:val="22"/>
          <w:szCs w:val="22"/>
        </w:rPr>
        <w:t xml:space="preserve">and purchased </w:t>
      </w:r>
      <w:r w:rsidRPr="00BB6507">
        <w:rPr>
          <w:rFonts w:ascii="Century Gothic" w:hAnsi="Century Gothic" w:cs="Arial"/>
          <w:sz w:val="22"/>
          <w:szCs w:val="22"/>
        </w:rPr>
        <w:t xml:space="preserve">by </w:t>
      </w:r>
      <w:r w:rsidR="00BB6507">
        <w:rPr>
          <w:rFonts w:ascii="Century Gothic" w:hAnsi="Century Gothic" w:cs="Arial"/>
          <w:sz w:val="22"/>
          <w:szCs w:val="22"/>
        </w:rPr>
        <w:t>DLPT</w:t>
      </w:r>
      <w:r w:rsidRPr="00BB6507">
        <w:rPr>
          <w:rFonts w:ascii="Century Gothic" w:hAnsi="Century Gothic" w:cs="Arial"/>
          <w:sz w:val="22"/>
          <w:szCs w:val="22"/>
        </w:rPr>
        <w:t xml:space="preserve"> </w:t>
      </w:r>
      <w:r w:rsidR="00DD532B" w:rsidRPr="00BB6507">
        <w:rPr>
          <w:rFonts w:ascii="Century Gothic" w:hAnsi="Century Gothic" w:cs="Arial"/>
          <w:sz w:val="22"/>
          <w:szCs w:val="22"/>
        </w:rPr>
        <w:t>s</w:t>
      </w:r>
      <w:r w:rsidRPr="00BB6507">
        <w:rPr>
          <w:rFonts w:ascii="Century Gothic" w:hAnsi="Century Gothic" w:cs="Arial"/>
          <w:sz w:val="22"/>
          <w:szCs w:val="22"/>
        </w:rPr>
        <w:t>chool</w:t>
      </w:r>
      <w:r w:rsidR="00DD532B" w:rsidRPr="00BB6507">
        <w:rPr>
          <w:rFonts w:ascii="Century Gothic" w:hAnsi="Century Gothic" w:cs="Arial"/>
          <w:sz w:val="22"/>
          <w:szCs w:val="22"/>
        </w:rPr>
        <w:t>s.</w:t>
      </w:r>
    </w:p>
    <w:p w14:paraId="5DEEA475" w14:textId="31519C65" w:rsidR="006F63C6" w:rsidRPr="00BB6507" w:rsidRDefault="006F63C6" w:rsidP="007A492B">
      <w:pPr>
        <w:pStyle w:val="ListParagraph"/>
        <w:numPr>
          <w:ilvl w:val="0"/>
          <w:numId w:val="27"/>
        </w:numPr>
        <w:spacing w:after="160"/>
        <w:rPr>
          <w:rFonts w:ascii="Century Gothic" w:hAnsi="Century Gothic" w:cs="Arial"/>
          <w:sz w:val="22"/>
          <w:szCs w:val="22"/>
        </w:rPr>
      </w:pPr>
      <w:r w:rsidRPr="00BB6507">
        <w:rPr>
          <w:rFonts w:ascii="Century Gothic" w:hAnsi="Century Gothic" w:cs="Arial"/>
          <w:sz w:val="22"/>
          <w:szCs w:val="22"/>
        </w:rPr>
        <w:t xml:space="preserve">Equipment </w:t>
      </w:r>
      <w:r w:rsidR="00DD532B" w:rsidRPr="00BB6507">
        <w:rPr>
          <w:rFonts w:ascii="Century Gothic" w:hAnsi="Century Gothic" w:cs="Arial"/>
          <w:sz w:val="22"/>
          <w:szCs w:val="22"/>
        </w:rPr>
        <w:t>o</w:t>
      </w:r>
      <w:r w:rsidRPr="00BB6507">
        <w:rPr>
          <w:rFonts w:ascii="Century Gothic" w:hAnsi="Century Gothic" w:cs="Arial"/>
          <w:sz w:val="22"/>
          <w:szCs w:val="22"/>
        </w:rPr>
        <w:t>wned by the student</w:t>
      </w:r>
      <w:r w:rsidR="00BB6507">
        <w:rPr>
          <w:rFonts w:ascii="Century Gothic" w:hAnsi="Century Gothic" w:cs="Arial"/>
          <w:sz w:val="22"/>
          <w:szCs w:val="22"/>
        </w:rPr>
        <w:t xml:space="preserve"> and purchased by the parent.</w:t>
      </w:r>
    </w:p>
    <w:p w14:paraId="2727FAD7" w14:textId="2ACCB703" w:rsidR="006F63C6" w:rsidRPr="00BB6507" w:rsidRDefault="006F63C6" w:rsidP="007A492B">
      <w:pPr>
        <w:pStyle w:val="ListParagraph"/>
        <w:numPr>
          <w:ilvl w:val="0"/>
          <w:numId w:val="27"/>
        </w:numPr>
        <w:spacing w:after="160"/>
        <w:rPr>
          <w:rFonts w:ascii="Century Gothic" w:hAnsi="Century Gothic" w:cs="Arial"/>
          <w:sz w:val="22"/>
          <w:szCs w:val="22"/>
        </w:rPr>
      </w:pPr>
      <w:r w:rsidRPr="00BB6507">
        <w:rPr>
          <w:rFonts w:ascii="Century Gothic" w:hAnsi="Century Gothic" w:cs="Arial"/>
          <w:sz w:val="22"/>
          <w:szCs w:val="22"/>
        </w:rPr>
        <w:t>Equipment owned by the Local Authority / Health Services</w:t>
      </w:r>
      <w:r w:rsidR="00DD532B" w:rsidRPr="00BB6507">
        <w:rPr>
          <w:rFonts w:ascii="Century Gothic" w:hAnsi="Century Gothic" w:cs="Arial"/>
          <w:sz w:val="22"/>
          <w:szCs w:val="22"/>
        </w:rPr>
        <w:t>.</w:t>
      </w:r>
    </w:p>
    <w:p w14:paraId="43CED7E2" w14:textId="77777777" w:rsidR="006F63C6" w:rsidRPr="00BB6507" w:rsidRDefault="006F63C6" w:rsidP="006F63C6">
      <w:pPr>
        <w:pStyle w:val="ListParagraph"/>
        <w:ind w:left="2160"/>
        <w:rPr>
          <w:rFonts w:ascii="Century Gothic" w:hAnsi="Century Gothic" w:cs="Arial"/>
          <w:sz w:val="22"/>
          <w:szCs w:val="22"/>
        </w:rPr>
      </w:pPr>
      <w:r w:rsidRPr="00BB6507">
        <w:rPr>
          <w:rFonts w:ascii="Century Gothic" w:hAnsi="Century Gothic" w:cs="Arial"/>
          <w:sz w:val="22"/>
          <w:szCs w:val="22"/>
        </w:rPr>
        <w:t xml:space="preserve"> </w:t>
      </w:r>
    </w:p>
    <w:p w14:paraId="713CC168" w14:textId="77777777" w:rsidR="006F63C6" w:rsidRPr="00BB6507" w:rsidRDefault="006F63C6" w:rsidP="007A492B">
      <w:pPr>
        <w:pStyle w:val="ListParagraph"/>
        <w:numPr>
          <w:ilvl w:val="0"/>
          <w:numId w:val="26"/>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According to the above, replenishment of consumables falls to each of those responsible and the appropriate funding should be allocated to ensure stock is maintained accordingly. </w:t>
      </w:r>
    </w:p>
    <w:p w14:paraId="42D4977C" w14:textId="77777777" w:rsidR="006F63C6" w:rsidRPr="00BB6507" w:rsidRDefault="006F63C6" w:rsidP="006F63C6">
      <w:pPr>
        <w:rPr>
          <w:rFonts w:ascii="Century Gothic" w:hAnsi="Century Gothic" w:cs="Arial"/>
          <w:b/>
          <w:bCs/>
          <w:color w:val="000000" w:themeColor="text1"/>
          <w:szCs w:val="22"/>
        </w:rPr>
      </w:pPr>
      <w:r w:rsidRPr="00BB6507">
        <w:rPr>
          <w:rFonts w:ascii="Century Gothic" w:hAnsi="Century Gothic" w:cs="Arial"/>
          <w:b/>
          <w:bCs/>
          <w:color w:val="000000" w:themeColor="text1"/>
          <w:szCs w:val="22"/>
        </w:rPr>
        <w:t>Medical Procedures</w:t>
      </w:r>
    </w:p>
    <w:p w14:paraId="2F910238" w14:textId="77777777" w:rsidR="00DD532B" w:rsidRPr="00BB6507" w:rsidRDefault="00DD532B" w:rsidP="006F63C6">
      <w:pPr>
        <w:rPr>
          <w:rFonts w:ascii="Century Gothic" w:hAnsi="Century Gothic" w:cs="Arial"/>
          <w:b/>
          <w:bCs/>
          <w:color w:val="0070C0"/>
          <w:szCs w:val="22"/>
        </w:rPr>
      </w:pPr>
    </w:p>
    <w:p w14:paraId="0ABFDA8C" w14:textId="77777777" w:rsidR="00BB6507" w:rsidRDefault="006F63C6" w:rsidP="007A492B">
      <w:pPr>
        <w:pStyle w:val="ListParagraph"/>
        <w:numPr>
          <w:ilvl w:val="0"/>
          <w:numId w:val="28"/>
        </w:numPr>
        <w:spacing w:after="160" w:line="259" w:lineRule="auto"/>
        <w:rPr>
          <w:rFonts w:ascii="Century Gothic" w:hAnsi="Century Gothic" w:cs="Arial"/>
          <w:sz w:val="22"/>
          <w:szCs w:val="22"/>
        </w:rPr>
      </w:pPr>
      <w:r w:rsidRPr="00BB6507">
        <w:rPr>
          <w:rFonts w:ascii="Century Gothic" w:hAnsi="Century Gothic" w:cs="Arial"/>
          <w:sz w:val="22"/>
          <w:szCs w:val="22"/>
        </w:rPr>
        <w:t>Students who are disabled might require assistance with invasive or non-invasive medical procedures such as the administration of rectal medication, managing catheters or colostomy bags.  These procedures will be discussed with parents / carers and documented in the intimate care plan</w:t>
      </w:r>
      <w:r w:rsidR="00BB6507">
        <w:rPr>
          <w:rFonts w:ascii="Century Gothic" w:hAnsi="Century Gothic" w:cs="Arial"/>
          <w:sz w:val="22"/>
          <w:szCs w:val="22"/>
        </w:rPr>
        <w:t xml:space="preserve"> and / or the associated Individual Health Plan</w:t>
      </w:r>
      <w:r w:rsidRPr="00BB6507">
        <w:rPr>
          <w:rFonts w:ascii="Century Gothic" w:hAnsi="Century Gothic" w:cs="Arial"/>
          <w:sz w:val="22"/>
          <w:szCs w:val="22"/>
        </w:rPr>
        <w:t xml:space="preserve">.  </w:t>
      </w:r>
    </w:p>
    <w:p w14:paraId="3236A3F9" w14:textId="77777777" w:rsidR="00BB6507" w:rsidRDefault="00BB6507" w:rsidP="00BB6507">
      <w:pPr>
        <w:pStyle w:val="ListParagraph"/>
        <w:spacing w:after="160" w:line="259" w:lineRule="auto"/>
        <w:rPr>
          <w:rFonts w:ascii="Century Gothic" w:hAnsi="Century Gothic" w:cs="Arial"/>
          <w:sz w:val="22"/>
          <w:szCs w:val="22"/>
        </w:rPr>
      </w:pPr>
    </w:p>
    <w:p w14:paraId="70C44EAE" w14:textId="7D2FEA26" w:rsidR="006F63C6" w:rsidRPr="00BB6507" w:rsidRDefault="006F63C6" w:rsidP="007A492B">
      <w:pPr>
        <w:pStyle w:val="ListParagraph"/>
        <w:numPr>
          <w:ilvl w:val="0"/>
          <w:numId w:val="28"/>
        </w:numPr>
        <w:spacing w:after="160" w:line="259" w:lineRule="auto"/>
        <w:rPr>
          <w:rFonts w:ascii="Century Gothic" w:hAnsi="Century Gothic" w:cs="Arial"/>
          <w:sz w:val="22"/>
          <w:szCs w:val="22"/>
        </w:rPr>
      </w:pPr>
      <w:r w:rsidRPr="00BB6507">
        <w:rPr>
          <w:rFonts w:ascii="Century Gothic" w:hAnsi="Century Gothic" w:cs="Arial"/>
          <w:sz w:val="22"/>
          <w:szCs w:val="22"/>
        </w:rPr>
        <w:t>These procedures will only be carried out by specifically trained staff members.  Training will meet statutory need, such as annual updating, delivery by appropriately qualified staff etc and delivered by Health Professionals to ensure correctness and consistency of procedure.</w:t>
      </w:r>
    </w:p>
    <w:p w14:paraId="360B52DC" w14:textId="77777777" w:rsidR="006F63C6" w:rsidRPr="00BB6507" w:rsidRDefault="006F63C6" w:rsidP="006F63C6">
      <w:pPr>
        <w:pStyle w:val="ListParagraph"/>
        <w:rPr>
          <w:rFonts w:ascii="Century Gothic" w:hAnsi="Century Gothic" w:cs="Arial"/>
          <w:sz w:val="22"/>
          <w:szCs w:val="22"/>
        </w:rPr>
      </w:pPr>
    </w:p>
    <w:p w14:paraId="3F64664B" w14:textId="08F48509" w:rsidR="006F63C6" w:rsidRPr="00BB6507" w:rsidRDefault="006F63C6" w:rsidP="006F63C6">
      <w:pPr>
        <w:pStyle w:val="ListParagraph"/>
        <w:numPr>
          <w:ilvl w:val="0"/>
          <w:numId w:val="28"/>
        </w:numPr>
        <w:spacing w:after="160" w:line="259" w:lineRule="auto"/>
        <w:rPr>
          <w:rFonts w:ascii="Century Gothic" w:hAnsi="Century Gothic" w:cs="Arial"/>
          <w:sz w:val="22"/>
          <w:szCs w:val="22"/>
        </w:rPr>
      </w:pPr>
      <w:r w:rsidRPr="00BB6507">
        <w:rPr>
          <w:rFonts w:ascii="Century Gothic" w:hAnsi="Century Gothic" w:cs="Arial"/>
          <w:sz w:val="22"/>
          <w:szCs w:val="22"/>
        </w:rPr>
        <w:t xml:space="preserve">It is particularly important that staff follow appropriate infection control guidelines and ensure that any medical items are disposed of correctly.  To this end, appropriate disposal equipment </w:t>
      </w:r>
      <w:r w:rsidR="00BB6507">
        <w:rPr>
          <w:rFonts w:ascii="Century Gothic" w:hAnsi="Century Gothic" w:cs="Arial"/>
          <w:sz w:val="22"/>
          <w:szCs w:val="22"/>
        </w:rPr>
        <w:t>should be available in schools.</w:t>
      </w:r>
      <w:r w:rsidRPr="00BB6507">
        <w:rPr>
          <w:rFonts w:ascii="Century Gothic" w:hAnsi="Century Gothic" w:cs="Arial"/>
          <w:sz w:val="22"/>
          <w:szCs w:val="22"/>
        </w:rPr>
        <w:t xml:space="preserve">  </w:t>
      </w:r>
    </w:p>
    <w:p w14:paraId="09B52E9B" w14:textId="324080E9" w:rsidR="006F63C6" w:rsidRPr="00BB6507" w:rsidRDefault="003E69F4" w:rsidP="006F63C6">
      <w:pPr>
        <w:spacing w:line="240" w:lineRule="auto"/>
        <w:contextualSpacing/>
        <w:jc w:val="center"/>
        <w:rPr>
          <w:rFonts w:ascii="Century Gothic" w:hAnsi="Century Gothic" w:cs="Arial"/>
          <w:b/>
          <w:bCs/>
          <w:sz w:val="28"/>
          <w:szCs w:val="28"/>
          <w:lang w:eastAsia="en-GB"/>
        </w:rPr>
      </w:pPr>
      <w:r w:rsidRPr="00BB6507">
        <w:rPr>
          <w:rFonts w:ascii="Century Gothic" w:hAnsi="Century Gothic" w:cs="Arial"/>
          <w:b/>
          <w:bCs/>
          <w:sz w:val="28"/>
          <w:szCs w:val="28"/>
          <w:lang w:eastAsia="en-GB"/>
        </w:rPr>
        <w:lastRenderedPageBreak/>
        <w:t>APPENDIX ONE</w:t>
      </w:r>
    </w:p>
    <w:p w14:paraId="06C99E3E" w14:textId="75B10678" w:rsidR="006F63C6" w:rsidRPr="00BB6507" w:rsidRDefault="006F63C6" w:rsidP="006F63C6">
      <w:pPr>
        <w:pBdr>
          <w:bottom w:val="single" w:sz="12" w:space="1" w:color="auto"/>
        </w:pBdr>
        <w:spacing w:line="240" w:lineRule="auto"/>
        <w:contextualSpacing/>
        <w:jc w:val="center"/>
        <w:rPr>
          <w:rFonts w:ascii="Century Gothic" w:hAnsi="Century Gothic" w:cs="Arial"/>
          <w:b/>
          <w:bCs/>
          <w:sz w:val="28"/>
          <w:szCs w:val="28"/>
          <w:lang w:eastAsia="en-GB"/>
        </w:rPr>
      </w:pPr>
      <w:r w:rsidRPr="00BB6507">
        <w:rPr>
          <w:rFonts w:ascii="Century Gothic" w:hAnsi="Century Gothic" w:cs="Arial"/>
          <w:b/>
          <w:bCs/>
          <w:sz w:val="28"/>
          <w:szCs w:val="28"/>
          <w:lang w:eastAsia="en-GB"/>
        </w:rPr>
        <w:t xml:space="preserve">Intimate Care </w:t>
      </w:r>
      <w:r w:rsidR="003E69F4" w:rsidRPr="00BB6507">
        <w:rPr>
          <w:rFonts w:ascii="Century Gothic" w:hAnsi="Century Gothic" w:cs="Arial"/>
          <w:b/>
          <w:bCs/>
          <w:sz w:val="28"/>
          <w:szCs w:val="28"/>
          <w:lang w:eastAsia="en-GB"/>
        </w:rPr>
        <w:t>Plan</w:t>
      </w:r>
    </w:p>
    <w:p w14:paraId="7FC87142" w14:textId="77777777" w:rsidR="006F63C6" w:rsidRPr="00BB6507" w:rsidRDefault="006F63C6" w:rsidP="006F63C6">
      <w:pPr>
        <w:pBdr>
          <w:bottom w:val="single" w:sz="12" w:space="1" w:color="auto"/>
        </w:pBdr>
        <w:jc w:val="center"/>
        <w:rPr>
          <w:rFonts w:ascii="Century Gothic" w:hAnsi="Century Gothic" w:cs="Arial"/>
          <w:lang w:eastAsia="en-GB"/>
        </w:rPr>
      </w:pPr>
    </w:p>
    <w:p w14:paraId="47ADEEC8" w14:textId="77777777" w:rsidR="006F63C6" w:rsidRPr="00BB6507" w:rsidRDefault="006F63C6" w:rsidP="006F63C6">
      <w:pPr>
        <w:rPr>
          <w:rFonts w:ascii="Century Gothic" w:hAnsi="Century Gothic" w:cs="Arial"/>
          <w:lang w:eastAsia="en-GB"/>
        </w:rPr>
      </w:pPr>
    </w:p>
    <w:tbl>
      <w:tblPr>
        <w:tblStyle w:val="TableGrid"/>
        <w:tblW w:w="0" w:type="auto"/>
        <w:tblLook w:val="04A0" w:firstRow="1" w:lastRow="0" w:firstColumn="1" w:lastColumn="0" w:noHBand="0" w:noVBand="1"/>
      </w:tblPr>
      <w:tblGrid>
        <w:gridCol w:w="4508"/>
        <w:gridCol w:w="4508"/>
      </w:tblGrid>
      <w:tr w:rsidR="003E69F4" w:rsidRPr="00BB6507" w14:paraId="385FB3BC" w14:textId="77777777" w:rsidTr="003E69F4">
        <w:tc>
          <w:tcPr>
            <w:tcW w:w="4508" w:type="dxa"/>
          </w:tcPr>
          <w:p w14:paraId="1B457112" w14:textId="63BBDED3" w:rsidR="003E69F4" w:rsidRPr="00BB6507" w:rsidRDefault="003E69F4" w:rsidP="006F63C6">
            <w:pPr>
              <w:rPr>
                <w:rFonts w:ascii="Century Gothic" w:hAnsi="Century Gothic" w:cs="Arial"/>
                <w:lang w:eastAsia="en-GB"/>
              </w:rPr>
            </w:pPr>
            <w:r w:rsidRPr="00BB6507">
              <w:rPr>
                <w:rFonts w:ascii="Century Gothic" w:hAnsi="Century Gothic" w:cs="Arial"/>
                <w:lang w:eastAsia="en-GB"/>
              </w:rPr>
              <w:t>Name of child</w:t>
            </w:r>
          </w:p>
        </w:tc>
        <w:tc>
          <w:tcPr>
            <w:tcW w:w="4508" w:type="dxa"/>
          </w:tcPr>
          <w:p w14:paraId="520F849F" w14:textId="77777777" w:rsidR="003E69F4" w:rsidRPr="00BB6507" w:rsidRDefault="003E69F4" w:rsidP="006F63C6">
            <w:pPr>
              <w:rPr>
                <w:rFonts w:ascii="Century Gothic" w:hAnsi="Century Gothic" w:cs="Arial"/>
                <w:lang w:eastAsia="en-GB"/>
              </w:rPr>
            </w:pPr>
          </w:p>
        </w:tc>
      </w:tr>
      <w:tr w:rsidR="003E69F4" w:rsidRPr="00BB6507" w14:paraId="2E5D84AE" w14:textId="77777777" w:rsidTr="003E69F4">
        <w:tc>
          <w:tcPr>
            <w:tcW w:w="4508" w:type="dxa"/>
          </w:tcPr>
          <w:p w14:paraId="4A7F0352" w14:textId="474E4843" w:rsidR="003E69F4" w:rsidRPr="00BB6507" w:rsidRDefault="003E69F4" w:rsidP="006F63C6">
            <w:pPr>
              <w:rPr>
                <w:rFonts w:ascii="Century Gothic" w:hAnsi="Century Gothic" w:cs="Arial"/>
                <w:lang w:eastAsia="en-GB"/>
              </w:rPr>
            </w:pPr>
            <w:r w:rsidRPr="00BB6507">
              <w:rPr>
                <w:rFonts w:ascii="Century Gothic" w:hAnsi="Century Gothic" w:cs="Arial"/>
                <w:lang w:eastAsia="en-GB"/>
              </w:rPr>
              <w:t>Class</w:t>
            </w:r>
          </w:p>
        </w:tc>
        <w:tc>
          <w:tcPr>
            <w:tcW w:w="4508" w:type="dxa"/>
          </w:tcPr>
          <w:p w14:paraId="05AF3A55" w14:textId="77777777" w:rsidR="003E69F4" w:rsidRPr="00BB6507" w:rsidRDefault="003E69F4" w:rsidP="006F63C6">
            <w:pPr>
              <w:rPr>
                <w:rFonts w:ascii="Century Gothic" w:hAnsi="Century Gothic" w:cs="Arial"/>
                <w:lang w:eastAsia="en-GB"/>
              </w:rPr>
            </w:pPr>
          </w:p>
        </w:tc>
      </w:tr>
      <w:tr w:rsidR="003E69F4" w:rsidRPr="00BB6507" w14:paraId="671695A9" w14:textId="77777777" w:rsidTr="003E69F4">
        <w:tc>
          <w:tcPr>
            <w:tcW w:w="4508" w:type="dxa"/>
          </w:tcPr>
          <w:p w14:paraId="54B7CAB8" w14:textId="6D40B93E" w:rsidR="003E69F4" w:rsidRPr="00BB6507" w:rsidRDefault="003E69F4" w:rsidP="006F63C6">
            <w:pPr>
              <w:rPr>
                <w:rFonts w:ascii="Century Gothic" w:hAnsi="Century Gothic" w:cs="Arial"/>
                <w:lang w:eastAsia="en-GB"/>
              </w:rPr>
            </w:pPr>
            <w:r w:rsidRPr="00BB6507">
              <w:rPr>
                <w:rFonts w:ascii="Century Gothic" w:hAnsi="Century Gothic" w:cs="Arial"/>
                <w:lang w:eastAsia="en-GB"/>
              </w:rPr>
              <w:t>Date of birth</w:t>
            </w:r>
          </w:p>
        </w:tc>
        <w:tc>
          <w:tcPr>
            <w:tcW w:w="4508" w:type="dxa"/>
          </w:tcPr>
          <w:p w14:paraId="29E8E7EF" w14:textId="77777777" w:rsidR="003E69F4" w:rsidRPr="00BB6507" w:rsidRDefault="003E69F4" w:rsidP="006F63C6">
            <w:pPr>
              <w:rPr>
                <w:rFonts w:ascii="Century Gothic" w:hAnsi="Century Gothic" w:cs="Arial"/>
                <w:lang w:eastAsia="en-GB"/>
              </w:rPr>
            </w:pPr>
          </w:p>
        </w:tc>
      </w:tr>
      <w:tr w:rsidR="003E69F4" w:rsidRPr="00BB6507" w14:paraId="51A8F7EB" w14:textId="77777777" w:rsidTr="003E69F4">
        <w:tc>
          <w:tcPr>
            <w:tcW w:w="4508" w:type="dxa"/>
          </w:tcPr>
          <w:p w14:paraId="68786C6D" w14:textId="3904A28C" w:rsidR="003E69F4" w:rsidRPr="00BB6507" w:rsidRDefault="00605746" w:rsidP="006F63C6">
            <w:pPr>
              <w:rPr>
                <w:rFonts w:ascii="Century Gothic" w:hAnsi="Century Gothic" w:cs="Arial"/>
                <w:lang w:eastAsia="en-GB"/>
              </w:rPr>
            </w:pPr>
            <w:r w:rsidRPr="00BB6507">
              <w:rPr>
                <w:rFonts w:ascii="Century Gothic" w:hAnsi="Century Gothic" w:cs="Arial"/>
                <w:lang w:eastAsia="en-GB"/>
              </w:rPr>
              <w:t>Name of employee completing this plan</w:t>
            </w:r>
          </w:p>
        </w:tc>
        <w:tc>
          <w:tcPr>
            <w:tcW w:w="4508" w:type="dxa"/>
          </w:tcPr>
          <w:p w14:paraId="6EE49159" w14:textId="77777777" w:rsidR="003E69F4" w:rsidRPr="00BB6507" w:rsidRDefault="003E69F4" w:rsidP="006F63C6">
            <w:pPr>
              <w:rPr>
                <w:rFonts w:ascii="Century Gothic" w:hAnsi="Century Gothic" w:cs="Arial"/>
                <w:lang w:eastAsia="en-GB"/>
              </w:rPr>
            </w:pPr>
          </w:p>
        </w:tc>
      </w:tr>
      <w:tr w:rsidR="00605746" w:rsidRPr="00BB6507" w14:paraId="3C448D17" w14:textId="77777777" w:rsidTr="003E69F4">
        <w:tc>
          <w:tcPr>
            <w:tcW w:w="4508" w:type="dxa"/>
          </w:tcPr>
          <w:p w14:paraId="439B5E42" w14:textId="658DA039" w:rsidR="00605746" w:rsidRPr="00BB6507" w:rsidRDefault="00605746" w:rsidP="006F63C6">
            <w:pPr>
              <w:rPr>
                <w:rFonts w:ascii="Century Gothic" w:hAnsi="Century Gothic" w:cs="Arial"/>
                <w:lang w:eastAsia="en-GB"/>
              </w:rPr>
            </w:pPr>
            <w:r w:rsidRPr="00BB6507">
              <w:rPr>
                <w:rFonts w:ascii="Century Gothic" w:hAnsi="Century Gothic" w:cs="Arial"/>
                <w:lang w:eastAsia="en-GB"/>
              </w:rPr>
              <w:t>Date of plan</w:t>
            </w:r>
          </w:p>
        </w:tc>
        <w:tc>
          <w:tcPr>
            <w:tcW w:w="4508" w:type="dxa"/>
          </w:tcPr>
          <w:p w14:paraId="3A7BD91A" w14:textId="77777777" w:rsidR="00605746" w:rsidRPr="00BB6507" w:rsidRDefault="00605746" w:rsidP="006F63C6">
            <w:pPr>
              <w:rPr>
                <w:rFonts w:ascii="Century Gothic" w:hAnsi="Century Gothic" w:cs="Arial"/>
                <w:lang w:eastAsia="en-GB"/>
              </w:rPr>
            </w:pPr>
          </w:p>
        </w:tc>
      </w:tr>
      <w:tr w:rsidR="00605746" w:rsidRPr="00BB6507" w14:paraId="3203C1A5" w14:textId="77777777" w:rsidTr="003E69F4">
        <w:tc>
          <w:tcPr>
            <w:tcW w:w="4508" w:type="dxa"/>
          </w:tcPr>
          <w:p w14:paraId="7EEA158F" w14:textId="3519BDE5" w:rsidR="00605746" w:rsidRPr="00BB6507" w:rsidRDefault="00605746" w:rsidP="006F63C6">
            <w:pPr>
              <w:rPr>
                <w:rFonts w:ascii="Century Gothic" w:hAnsi="Century Gothic" w:cs="Arial"/>
                <w:lang w:eastAsia="en-GB"/>
              </w:rPr>
            </w:pPr>
            <w:r w:rsidRPr="00BB6507">
              <w:rPr>
                <w:rFonts w:ascii="Century Gothic" w:hAnsi="Century Gothic" w:cs="Arial"/>
                <w:lang w:eastAsia="en-GB"/>
              </w:rPr>
              <w:t xml:space="preserve">Date of </w:t>
            </w:r>
            <w:r w:rsidR="000B4609" w:rsidRPr="00BB6507">
              <w:rPr>
                <w:rFonts w:ascii="Century Gothic" w:hAnsi="Century Gothic" w:cs="Arial"/>
                <w:lang w:eastAsia="en-GB"/>
              </w:rPr>
              <w:t>review (no more than 12 weeks)</w:t>
            </w:r>
          </w:p>
        </w:tc>
        <w:tc>
          <w:tcPr>
            <w:tcW w:w="4508" w:type="dxa"/>
          </w:tcPr>
          <w:p w14:paraId="7549F9DE" w14:textId="77777777" w:rsidR="00605746" w:rsidRPr="00BB6507" w:rsidRDefault="00605746" w:rsidP="006F63C6">
            <w:pPr>
              <w:rPr>
                <w:rFonts w:ascii="Century Gothic" w:hAnsi="Century Gothic" w:cs="Arial"/>
                <w:lang w:eastAsia="en-GB"/>
              </w:rPr>
            </w:pPr>
          </w:p>
        </w:tc>
      </w:tr>
    </w:tbl>
    <w:p w14:paraId="49D4F881" w14:textId="77777777" w:rsidR="003E69F4" w:rsidRPr="00BB6507" w:rsidRDefault="003E69F4" w:rsidP="006F63C6">
      <w:pPr>
        <w:rPr>
          <w:rFonts w:ascii="Century Gothic" w:hAnsi="Century Gothic" w:cs="Arial"/>
          <w:lang w:eastAsia="en-GB"/>
        </w:rPr>
      </w:pPr>
    </w:p>
    <w:p w14:paraId="5D56DB63" w14:textId="77777777" w:rsidR="006F63C6" w:rsidRPr="00BB6507" w:rsidRDefault="006F63C6" w:rsidP="006F63C6">
      <w:pPr>
        <w:rPr>
          <w:rFonts w:ascii="Century Gothic" w:hAnsi="Century Gothic" w:cs="Arial"/>
          <w:b/>
          <w:lang w:eastAsia="en-GB"/>
        </w:rPr>
      </w:pPr>
      <w:r w:rsidRPr="00BB6507">
        <w:rPr>
          <w:rFonts w:ascii="Century Gothic" w:hAnsi="Century Gothic" w:cs="Arial"/>
          <w:b/>
          <w:lang w:eastAsia="en-GB"/>
        </w:rPr>
        <w:t>Description of Intimate Care needed:</w:t>
      </w:r>
    </w:p>
    <w:p w14:paraId="5B639391" w14:textId="77777777" w:rsidR="000B4609" w:rsidRPr="00BB6507" w:rsidRDefault="000B4609" w:rsidP="006F63C6">
      <w:pPr>
        <w:rPr>
          <w:rFonts w:ascii="Century Gothic" w:hAnsi="Century Gothic" w:cs="Arial"/>
          <w:b/>
          <w:lang w:eastAsia="en-GB"/>
        </w:rPr>
      </w:pPr>
    </w:p>
    <w:tbl>
      <w:tblPr>
        <w:tblStyle w:val="TableGrid"/>
        <w:tblW w:w="0" w:type="auto"/>
        <w:tblLook w:val="04A0" w:firstRow="1" w:lastRow="0" w:firstColumn="1" w:lastColumn="0" w:noHBand="0" w:noVBand="1"/>
      </w:tblPr>
      <w:tblGrid>
        <w:gridCol w:w="9016"/>
      </w:tblGrid>
      <w:tr w:rsidR="006F63C6" w:rsidRPr="00BB6507" w14:paraId="22E0A208" w14:textId="77777777" w:rsidTr="00D03CB4">
        <w:tc>
          <w:tcPr>
            <w:tcW w:w="9016" w:type="dxa"/>
          </w:tcPr>
          <w:p w14:paraId="682B52BC" w14:textId="77777777" w:rsidR="006F63C6" w:rsidRPr="00BB6507" w:rsidRDefault="006F63C6" w:rsidP="00D03CB4">
            <w:pPr>
              <w:rPr>
                <w:rFonts w:ascii="Century Gothic" w:hAnsi="Century Gothic" w:cs="Arial"/>
                <w:lang w:eastAsia="en-GB"/>
              </w:rPr>
            </w:pPr>
            <w:r w:rsidRPr="00BB6507">
              <w:rPr>
                <w:rFonts w:ascii="Century Gothic" w:hAnsi="Century Gothic" w:cs="Arial"/>
                <w:lang w:eastAsia="en-GB"/>
              </w:rPr>
              <w:t>Toileting Needs:</w:t>
            </w:r>
          </w:p>
          <w:p w14:paraId="6111D41B" w14:textId="77777777" w:rsidR="006F63C6" w:rsidRPr="00BB6507" w:rsidRDefault="006F63C6" w:rsidP="00D03CB4">
            <w:pPr>
              <w:rPr>
                <w:rFonts w:ascii="Century Gothic" w:hAnsi="Century Gothic" w:cs="Arial"/>
                <w:lang w:eastAsia="en-GB"/>
              </w:rPr>
            </w:pPr>
          </w:p>
          <w:p w14:paraId="0402F989" w14:textId="77777777" w:rsidR="006F63C6" w:rsidRPr="00BB6507" w:rsidRDefault="006F63C6" w:rsidP="00D03CB4">
            <w:pPr>
              <w:rPr>
                <w:rFonts w:ascii="Century Gothic" w:hAnsi="Century Gothic" w:cs="Arial"/>
                <w:lang w:eastAsia="en-GB"/>
              </w:rPr>
            </w:pPr>
          </w:p>
          <w:p w14:paraId="012BBB90" w14:textId="77777777" w:rsidR="006F63C6" w:rsidRPr="00BB6507" w:rsidRDefault="006F63C6" w:rsidP="00D03CB4">
            <w:pPr>
              <w:rPr>
                <w:rFonts w:ascii="Century Gothic" w:hAnsi="Century Gothic" w:cs="Arial"/>
                <w:lang w:eastAsia="en-GB"/>
              </w:rPr>
            </w:pPr>
          </w:p>
          <w:p w14:paraId="05C73F09" w14:textId="77777777" w:rsidR="006F63C6" w:rsidRPr="00BB6507" w:rsidRDefault="006F63C6" w:rsidP="00D03CB4">
            <w:pPr>
              <w:rPr>
                <w:rFonts w:ascii="Century Gothic" w:hAnsi="Century Gothic" w:cs="Arial"/>
                <w:lang w:eastAsia="en-GB"/>
              </w:rPr>
            </w:pPr>
          </w:p>
          <w:p w14:paraId="47C9E6D4" w14:textId="77777777" w:rsidR="006F63C6" w:rsidRPr="00BB6507" w:rsidRDefault="006F63C6" w:rsidP="00D03CB4">
            <w:pPr>
              <w:rPr>
                <w:rFonts w:ascii="Century Gothic" w:hAnsi="Century Gothic" w:cs="Arial"/>
                <w:lang w:eastAsia="en-GB"/>
              </w:rPr>
            </w:pPr>
          </w:p>
          <w:p w14:paraId="27A93EF2" w14:textId="77777777" w:rsidR="006F63C6" w:rsidRPr="00BB6507" w:rsidRDefault="006F63C6" w:rsidP="00D03CB4">
            <w:pPr>
              <w:rPr>
                <w:rFonts w:ascii="Century Gothic" w:hAnsi="Century Gothic" w:cs="Arial"/>
                <w:lang w:eastAsia="en-GB"/>
              </w:rPr>
            </w:pPr>
          </w:p>
        </w:tc>
      </w:tr>
    </w:tbl>
    <w:p w14:paraId="1EB4D7C3" w14:textId="77777777" w:rsidR="006F63C6" w:rsidRPr="00BB6507" w:rsidRDefault="006F63C6" w:rsidP="006F63C6">
      <w:pPr>
        <w:rPr>
          <w:rFonts w:ascii="Century Gothic" w:hAnsi="Century Gothic" w:cs="Arial"/>
          <w:lang w:eastAsia="en-GB"/>
        </w:rPr>
      </w:pPr>
    </w:p>
    <w:tbl>
      <w:tblPr>
        <w:tblStyle w:val="TableGrid"/>
        <w:tblW w:w="0" w:type="auto"/>
        <w:tblLook w:val="04A0" w:firstRow="1" w:lastRow="0" w:firstColumn="1" w:lastColumn="0" w:noHBand="0" w:noVBand="1"/>
      </w:tblPr>
      <w:tblGrid>
        <w:gridCol w:w="9016"/>
      </w:tblGrid>
      <w:tr w:rsidR="006F63C6" w:rsidRPr="00BB6507" w14:paraId="0DE156C4" w14:textId="77777777" w:rsidTr="00D03CB4">
        <w:tc>
          <w:tcPr>
            <w:tcW w:w="9016" w:type="dxa"/>
          </w:tcPr>
          <w:p w14:paraId="1AC618ED" w14:textId="77777777" w:rsidR="006F63C6" w:rsidRPr="00BB6507" w:rsidRDefault="006F63C6" w:rsidP="00D03CB4">
            <w:pPr>
              <w:rPr>
                <w:rFonts w:ascii="Century Gothic" w:hAnsi="Century Gothic" w:cs="Arial"/>
                <w:lang w:eastAsia="en-GB"/>
              </w:rPr>
            </w:pPr>
            <w:r w:rsidRPr="00BB6507">
              <w:rPr>
                <w:rFonts w:ascii="Century Gothic" w:hAnsi="Century Gothic" w:cs="Arial"/>
                <w:lang w:eastAsia="en-GB"/>
              </w:rPr>
              <w:t xml:space="preserve">Dressing and Undressing Needs: </w:t>
            </w:r>
          </w:p>
          <w:p w14:paraId="3CB701B5" w14:textId="77777777" w:rsidR="006F63C6" w:rsidRPr="00BB6507" w:rsidRDefault="006F63C6" w:rsidP="00D03CB4">
            <w:pPr>
              <w:rPr>
                <w:rFonts w:ascii="Century Gothic" w:hAnsi="Century Gothic" w:cs="Arial"/>
                <w:lang w:eastAsia="en-GB"/>
              </w:rPr>
            </w:pPr>
          </w:p>
          <w:p w14:paraId="53C94CC7" w14:textId="77777777" w:rsidR="006F63C6" w:rsidRPr="00BB6507" w:rsidRDefault="006F63C6" w:rsidP="00D03CB4">
            <w:pPr>
              <w:rPr>
                <w:rFonts w:ascii="Century Gothic" w:hAnsi="Century Gothic" w:cs="Arial"/>
                <w:lang w:eastAsia="en-GB"/>
              </w:rPr>
            </w:pPr>
          </w:p>
          <w:p w14:paraId="6C9347D4" w14:textId="77777777" w:rsidR="006F63C6" w:rsidRPr="00BB6507" w:rsidRDefault="006F63C6" w:rsidP="00D03CB4">
            <w:pPr>
              <w:rPr>
                <w:rFonts w:ascii="Century Gothic" w:hAnsi="Century Gothic" w:cs="Arial"/>
                <w:lang w:eastAsia="en-GB"/>
              </w:rPr>
            </w:pPr>
          </w:p>
          <w:p w14:paraId="6937928A" w14:textId="77777777" w:rsidR="006F63C6" w:rsidRPr="00BB6507" w:rsidRDefault="006F63C6" w:rsidP="00D03CB4">
            <w:pPr>
              <w:rPr>
                <w:rFonts w:ascii="Century Gothic" w:hAnsi="Century Gothic" w:cs="Arial"/>
                <w:lang w:eastAsia="en-GB"/>
              </w:rPr>
            </w:pPr>
          </w:p>
          <w:p w14:paraId="13FDA229" w14:textId="77777777" w:rsidR="006F63C6" w:rsidRPr="00BB6507" w:rsidRDefault="006F63C6" w:rsidP="00D03CB4">
            <w:pPr>
              <w:rPr>
                <w:rFonts w:ascii="Century Gothic" w:hAnsi="Century Gothic" w:cs="Arial"/>
                <w:lang w:eastAsia="en-GB"/>
              </w:rPr>
            </w:pPr>
          </w:p>
          <w:p w14:paraId="0442B333" w14:textId="77777777" w:rsidR="006F63C6" w:rsidRPr="00BB6507" w:rsidRDefault="006F63C6" w:rsidP="00D03CB4">
            <w:pPr>
              <w:rPr>
                <w:rFonts w:ascii="Century Gothic" w:hAnsi="Century Gothic" w:cs="Arial"/>
                <w:lang w:eastAsia="en-GB"/>
              </w:rPr>
            </w:pPr>
          </w:p>
        </w:tc>
      </w:tr>
    </w:tbl>
    <w:p w14:paraId="18CA4944" w14:textId="77777777" w:rsidR="006F63C6" w:rsidRPr="00BB6507" w:rsidRDefault="006F63C6" w:rsidP="006F63C6">
      <w:pPr>
        <w:rPr>
          <w:rFonts w:ascii="Century Gothic" w:hAnsi="Century Gothic" w:cs="Arial"/>
          <w:lang w:eastAsia="en-GB"/>
        </w:rPr>
      </w:pPr>
    </w:p>
    <w:tbl>
      <w:tblPr>
        <w:tblStyle w:val="TableGrid"/>
        <w:tblW w:w="0" w:type="auto"/>
        <w:tblLook w:val="04A0" w:firstRow="1" w:lastRow="0" w:firstColumn="1" w:lastColumn="0" w:noHBand="0" w:noVBand="1"/>
      </w:tblPr>
      <w:tblGrid>
        <w:gridCol w:w="9016"/>
      </w:tblGrid>
      <w:tr w:rsidR="006F63C6" w:rsidRPr="00BB6507" w14:paraId="5A31DDE8" w14:textId="77777777" w:rsidTr="00D03CB4">
        <w:tc>
          <w:tcPr>
            <w:tcW w:w="9016" w:type="dxa"/>
          </w:tcPr>
          <w:p w14:paraId="236961B0" w14:textId="77777777" w:rsidR="006F63C6" w:rsidRPr="00BB6507" w:rsidRDefault="006F63C6" w:rsidP="00D03CB4">
            <w:pPr>
              <w:rPr>
                <w:rFonts w:ascii="Century Gothic" w:hAnsi="Century Gothic" w:cs="Arial"/>
                <w:lang w:eastAsia="en-GB"/>
              </w:rPr>
            </w:pPr>
            <w:r w:rsidRPr="00BB6507">
              <w:rPr>
                <w:rFonts w:ascii="Century Gothic" w:hAnsi="Century Gothic" w:cs="Arial"/>
                <w:lang w:eastAsia="en-GB"/>
              </w:rPr>
              <w:t>Lunchtime/Breaktime Needs:</w:t>
            </w:r>
          </w:p>
          <w:p w14:paraId="1CD56851" w14:textId="77777777" w:rsidR="006F63C6" w:rsidRPr="00BB6507" w:rsidRDefault="006F63C6" w:rsidP="00D03CB4">
            <w:pPr>
              <w:rPr>
                <w:rFonts w:ascii="Century Gothic" w:hAnsi="Century Gothic" w:cs="Arial"/>
                <w:lang w:eastAsia="en-GB"/>
              </w:rPr>
            </w:pPr>
          </w:p>
          <w:p w14:paraId="420FBAED" w14:textId="77777777" w:rsidR="006F63C6" w:rsidRPr="00BB6507" w:rsidRDefault="006F63C6" w:rsidP="00D03CB4">
            <w:pPr>
              <w:rPr>
                <w:rFonts w:ascii="Century Gothic" w:hAnsi="Century Gothic" w:cs="Arial"/>
                <w:lang w:eastAsia="en-GB"/>
              </w:rPr>
            </w:pPr>
          </w:p>
          <w:p w14:paraId="7082E538" w14:textId="77777777" w:rsidR="006F63C6" w:rsidRPr="00BB6507" w:rsidRDefault="006F63C6" w:rsidP="00D03CB4">
            <w:pPr>
              <w:rPr>
                <w:rFonts w:ascii="Century Gothic" w:hAnsi="Century Gothic" w:cs="Arial"/>
                <w:lang w:eastAsia="en-GB"/>
              </w:rPr>
            </w:pPr>
          </w:p>
          <w:p w14:paraId="68A08E5A" w14:textId="77777777" w:rsidR="006F63C6" w:rsidRPr="00BB6507" w:rsidRDefault="006F63C6" w:rsidP="00D03CB4">
            <w:pPr>
              <w:rPr>
                <w:rFonts w:ascii="Century Gothic" w:hAnsi="Century Gothic" w:cs="Arial"/>
                <w:lang w:eastAsia="en-GB"/>
              </w:rPr>
            </w:pPr>
          </w:p>
          <w:p w14:paraId="7281FA05" w14:textId="77777777" w:rsidR="006F63C6" w:rsidRPr="00BB6507" w:rsidRDefault="006F63C6" w:rsidP="00D03CB4">
            <w:pPr>
              <w:rPr>
                <w:rFonts w:ascii="Century Gothic" w:hAnsi="Century Gothic" w:cs="Arial"/>
                <w:lang w:eastAsia="en-GB"/>
              </w:rPr>
            </w:pPr>
          </w:p>
          <w:p w14:paraId="7F617E29" w14:textId="77777777" w:rsidR="006F63C6" w:rsidRPr="00BB6507" w:rsidRDefault="006F63C6" w:rsidP="00D03CB4">
            <w:pPr>
              <w:rPr>
                <w:rFonts w:ascii="Century Gothic" w:hAnsi="Century Gothic" w:cs="Arial"/>
                <w:lang w:eastAsia="en-GB"/>
              </w:rPr>
            </w:pPr>
          </w:p>
        </w:tc>
      </w:tr>
    </w:tbl>
    <w:p w14:paraId="461B0697" w14:textId="77777777" w:rsidR="006F63C6" w:rsidRPr="00BB6507" w:rsidRDefault="006F63C6" w:rsidP="006F63C6">
      <w:pPr>
        <w:rPr>
          <w:rFonts w:ascii="Century Gothic" w:hAnsi="Century Gothic" w:cs="Arial"/>
          <w:lang w:eastAsia="en-GB"/>
        </w:rPr>
      </w:pPr>
    </w:p>
    <w:tbl>
      <w:tblPr>
        <w:tblStyle w:val="TableGrid"/>
        <w:tblW w:w="0" w:type="auto"/>
        <w:tblLook w:val="04A0" w:firstRow="1" w:lastRow="0" w:firstColumn="1" w:lastColumn="0" w:noHBand="0" w:noVBand="1"/>
      </w:tblPr>
      <w:tblGrid>
        <w:gridCol w:w="9016"/>
      </w:tblGrid>
      <w:tr w:rsidR="006F63C6" w:rsidRPr="00BB6507" w14:paraId="15630B26" w14:textId="77777777" w:rsidTr="00D03CB4">
        <w:tc>
          <w:tcPr>
            <w:tcW w:w="9016" w:type="dxa"/>
          </w:tcPr>
          <w:p w14:paraId="15D8AB9F" w14:textId="77777777" w:rsidR="006F63C6" w:rsidRPr="00BB6507" w:rsidRDefault="006F63C6" w:rsidP="00D03CB4">
            <w:pPr>
              <w:rPr>
                <w:rFonts w:ascii="Century Gothic" w:hAnsi="Century Gothic" w:cs="Arial"/>
                <w:lang w:eastAsia="en-GB"/>
              </w:rPr>
            </w:pPr>
            <w:r w:rsidRPr="00BB6507">
              <w:rPr>
                <w:rFonts w:ascii="Century Gothic" w:hAnsi="Century Gothic" w:cs="Arial"/>
                <w:lang w:eastAsia="en-GB"/>
              </w:rPr>
              <w:t>Identified Staff:</w:t>
            </w:r>
          </w:p>
          <w:p w14:paraId="343CA14B" w14:textId="77777777" w:rsidR="006F63C6" w:rsidRPr="00BB6507" w:rsidRDefault="006F63C6" w:rsidP="00D03CB4">
            <w:pPr>
              <w:rPr>
                <w:rFonts w:ascii="Century Gothic" w:hAnsi="Century Gothic" w:cs="Arial"/>
                <w:lang w:eastAsia="en-GB"/>
              </w:rPr>
            </w:pPr>
          </w:p>
          <w:p w14:paraId="15048C5F" w14:textId="77777777" w:rsidR="006F63C6" w:rsidRPr="00BB6507" w:rsidRDefault="006F63C6" w:rsidP="00D03CB4">
            <w:pPr>
              <w:rPr>
                <w:rFonts w:ascii="Century Gothic" w:hAnsi="Century Gothic" w:cs="Arial"/>
                <w:lang w:eastAsia="en-GB"/>
              </w:rPr>
            </w:pPr>
          </w:p>
          <w:p w14:paraId="6A89CEFB" w14:textId="77777777" w:rsidR="006F63C6" w:rsidRPr="00BB6507" w:rsidRDefault="006F63C6" w:rsidP="00D03CB4">
            <w:pPr>
              <w:rPr>
                <w:rFonts w:ascii="Century Gothic" w:hAnsi="Century Gothic" w:cs="Arial"/>
                <w:lang w:eastAsia="en-GB"/>
              </w:rPr>
            </w:pPr>
          </w:p>
          <w:p w14:paraId="43D67569" w14:textId="77777777" w:rsidR="006F63C6" w:rsidRPr="00BB6507" w:rsidRDefault="006F63C6" w:rsidP="00D03CB4">
            <w:pPr>
              <w:rPr>
                <w:rFonts w:ascii="Century Gothic" w:hAnsi="Century Gothic" w:cs="Arial"/>
                <w:lang w:eastAsia="en-GB"/>
              </w:rPr>
            </w:pPr>
          </w:p>
        </w:tc>
      </w:tr>
      <w:tr w:rsidR="006F63C6" w:rsidRPr="00BB6507" w14:paraId="6615D0EF" w14:textId="77777777" w:rsidTr="00D03CB4">
        <w:tc>
          <w:tcPr>
            <w:tcW w:w="9016" w:type="dxa"/>
          </w:tcPr>
          <w:p w14:paraId="13AF67A8" w14:textId="77777777" w:rsidR="006F63C6" w:rsidRPr="00BB6507" w:rsidRDefault="006F63C6" w:rsidP="00D03CB4">
            <w:pPr>
              <w:rPr>
                <w:rFonts w:ascii="Century Gothic" w:hAnsi="Century Gothic" w:cs="Arial"/>
                <w:b/>
                <w:lang w:eastAsia="en-GB"/>
              </w:rPr>
            </w:pPr>
            <w:r w:rsidRPr="00BB6507">
              <w:rPr>
                <w:rFonts w:ascii="Century Gothic" w:hAnsi="Century Gothic" w:cs="Arial"/>
                <w:b/>
                <w:lang w:eastAsia="en-GB"/>
              </w:rPr>
              <w:t>Risk Assessment:</w:t>
            </w:r>
          </w:p>
          <w:p w14:paraId="63AC0E7C" w14:textId="77777777" w:rsidR="006F63C6" w:rsidRPr="00BB6507" w:rsidRDefault="006F63C6" w:rsidP="00D03CB4">
            <w:pPr>
              <w:rPr>
                <w:rFonts w:ascii="Century Gothic" w:hAnsi="Century Gothic" w:cs="Arial"/>
                <w:lang w:eastAsia="en-GB"/>
              </w:rPr>
            </w:pPr>
          </w:p>
          <w:p w14:paraId="5AB48A21" w14:textId="49C3F0FB" w:rsidR="006F63C6" w:rsidRPr="00BB6507" w:rsidRDefault="006F63C6" w:rsidP="00D03CB4">
            <w:pPr>
              <w:rPr>
                <w:rFonts w:ascii="Century Gothic" w:hAnsi="Century Gothic" w:cs="Arial"/>
                <w:lang w:eastAsia="en-GB"/>
              </w:rPr>
            </w:pPr>
            <w:r w:rsidRPr="00BB6507">
              <w:rPr>
                <w:rFonts w:ascii="Century Gothic" w:hAnsi="Century Gothic" w:cs="Arial"/>
                <w:lang w:eastAsia="en-GB"/>
              </w:rPr>
              <w:t>Moving and Handling</w:t>
            </w:r>
            <w:r w:rsidR="00605746" w:rsidRPr="00BB6507">
              <w:rPr>
                <w:rFonts w:ascii="Century Gothic" w:hAnsi="Century Gothic" w:cs="Arial"/>
                <w:lang w:eastAsia="en-GB"/>
              </w:rPr>
              <w:t xml:space="preserve"> Training required Y / N</w:t>
            </w:r>
          </w:p>
          <w:p w14:paraId="5B240115" w14:textId="77777777" w:rsidR="006F63C6" w:rsidRPr="00BB6507" w:rsidRDefault="006F63C6" w:rsidP="00D03CB4">
            <w:pPr>
              <w:rPr>
                <w:rFonts w:ascii="Century Gothic" w:hAnsi="Century Gothic" w:cs="Arial"/>
                <w:lang w:eastAsia="en-GB"/>
              </w:rPr>
            </w:pPr>
          </w:p>
          <w:p w14:paraId="0F4A6E74" w14:textId="77777777" w:rsidR="006F63C6" w:rsidRPr="00BB6507" w:rsidRDefault="006F63C6" w:rsidP="00D03CB4">
            <w:pPr>
              <w:rPr>
                <w:rFonts w:ascii="Century Gothic" w:hAnsi="Century Gothic" w:cs="Arial"/>
                <w:lang w:eastAsia="en-GB"/>
              </w:rPr>
            </w:pPr>
          </w:p>
          <w:p w14:paraId="528A69A5" w14:textId="4AD61B4B" w:rsidR="006F63C6" w:rsidRPr="00BB6507" w:rsidRDefault="006F63C6" w:rsidP="00D03CB4">
            <w:pPr>
              <w:rPr>
                <w:rFonts w:ascii="Century Gothic" w:hAnsi="Century Gothic" w:cs="Arial"/>
                <w:lang w:eastAsia="en-GB"/>
              </w:rPr>
            </w:pPr>
            <w:r w:rsidRPr="00BB6507">
              <w:rPr>
                <w:rFonts w:ascii="Century Gothic" w:hAnsi="Century Gothic" w:cs="Arial"/>
                <w:lang w:eastAsia="en-GB"/>
              </w:rPr>
              <w:t>Personal safety Child</w:t>
            </w:r>
            <w:r w:rsidR="00605746" w:rsidRPr="00BB6507">
              <w:rPr>
                <w:rFonts w:ascii="Century Gothic" w:hAnsi="Century Gothic" w:cs="Arial"/>
                <w:lang w:eastAsia="en-GB"/>
              </w:rPr>
              <w:t xml:space="preserve"> (to include individual communication plan for intimate care.</w:t>
            </w:r>
          </w:p>
          <w:p w14:paraId="2303B509" w14:textId="77777777" w:rsidR="006F63C6" w:rsidRPr="00BB6507" w:rsidRDefault="006F63C6" w:rsidP="00D03CB4">
            <w:pPr>
              <w:rPr>
                <w:rFonts w:ascii="Century Gothic" w:hAnsi="Century Gothic" w:cs="Arial"/>
                <w:lang w:eastAsia="en-GB"/>
              </w:rPr>
            </w:pPr>
          </w:p>
          <w:p w14:paraId="3F77D4EA" w14:textId="77777777" w:rsidR="006F63C6" w:rsidRPr="00BB6507" w:rsidRDefault="006F63C6" w:rsidP="00D03CB4">
            <w:pPr>
              <w:rPr>
                <w:rFonts w:ascii="Century Gothic" w:hAnsi="Century Gothic" w:cs="Arial"/>
                <w:lang w:eastAsia="en-GB"/>
              </w:rPr>
            </w:pPr>
          </w:p>
          <w:p w14:paraId="732FEBEC" w14:textId="57B3D631" w:rsidR="006F63C6" w:rsidRPr="00BB6507" w:rsidRDefault="006F63C6" w:rsidP="00D03CB4">
            <w:pPr>
              <w:rPr>
                <w:rFonts w:ascii="Century Gothic" w:hAnsi="Century Gothic" w:cs="Arial"/>
                <w:lang w:eastAsia="en-GB"/>
              </w:rPr>
            </w:pPr>
            <w:r w:rsidRPr="00BB6507">
              <w:rPr>
                <w:rFonts w:ascii="Century Gothic" w:hAnsi="Century Gothic" w:cs="Arial"/>
                <w:lang w:eastAsia="en-GB"/>
              </w:rPr>
              <w:t>Personal safety Adult</w:t>
            </w:r>
            <w:r w:rsidR="00605746" w:rsidRPr="00BB6507">
              <w:rPr>
                <w:rFonts w:ascii="Century Gothic" w:hAnsi="Century Gothic" w:cs="Arial"/>
                <w:lang w:eastAsia="en-GB"/>
              </w:rPr>
              <w:t xml:space="preserve"> (linked to Safer Care Code of Conduct)</w:t>
            </w:r>
          </w:p>
          <w:p w14:paraId="107AB18D" w14:textId="77777777" w:rsidR="006F63C6" w:rsidRPr="00BB6507" w:rsidRDefault="006F63C6" w:rsidP="00D03CB4">
            <w:pPr>
              <w:rPr>
                <w:rFonts w:ascii="Century Gothic" w:hAnsi="Century Gothic" w:cs="Arial"/>
                <w:lang w:eastAsia="en-GB"/>
              </w:rPr>
            </w:pPr>
          </w:p>
          <w:p w14:paraId="1E16A71D" w14:textId="5B036DA2" w:rsidR="006F63C6" w:rsidRPr="00BB6507" w:rsidRDefault="006F63C6" w:rsidP="00D03CB4">
            <w:pPr>
              <w:rPr>
                <w:rFonts w:ascii="Century Gothic" w:hAnsi="Century Gothic" w:cs="Arial"/>
                <w:lang w:eastAsia="en-GB"/>
              </w:rPr>
            </w:pPr>
          </w:p>
        </w:tc>
      </w:tr>
    </w:tbl>
    <w:p w14:paraId="6DFD5303" w14:textId="77777777" w:rsidR="006F63C6" w:rsidRPr="00BB6507" w:rsidRDefault="006F63C6" w:rsidP="006F63C6">
      <w:pPr>
        <w:rPr>
          <w:rFonts w:ascii="Century Gothic" w:hAnsi="Century Gothic" w:cs="Arial"/>
          <w:lang w:eastAsia="en-GB"/>
        </w:rPr>
      </w:pPr>
    </w:p>
    <w:tbl>
      <w:tblPr>
        <w:tblStyle w:val="TableGrid"/>
        <w:tblW w:w="0" w:type="auto"/>
        <w:tblLook w:val="04A0" w:firstRow="1" w:lastRow="0" w:firstColumn="1" w:lastColumn="0" w:noHBand="0" w:noVBand="1"/>
      </w:tblPr>
      <w:tblGrid>
        <w:gridCol w:w="4508"/>
        <w:gridCol w:w="4508"/>
      </w:tblGrid>
      <w:tr w:rsidR="000B4609" w:rsidRPr="00BB6507" w14:paraId="6859803E" w14:textId="77777777" w:rsidTr="000B4609">
        <w:tc>
          <w:tcPr>
            <w:tcW w:w="4508" w:type="dxa"/>
          </w:tcPr>
          <w:p w14:paraId="4211FC28" w14:textId="6965FFA8" w:rsidR="000B4609" w:rsidRPr="00BB6507" w:rsidRDefault="000B4609" w:rsidP="006F63C6">
            <w:pPr>
              <w:rPr>
                <w:rFonts w:ascii="Century Gothic" w:hAnsi="Century Gothic" w:cs="Arial"/>
                <w:lang w:eastAsia="en-GB"/>
              </w:rPr>
            </w:pPr>
          </w:p>
        </w:tc>
        <w:tc>
          <w:tcPr>
            <w:tcW w:w="4508" w:type="dxa"/>
          </w:tcPr>
          <w:p w14:paraId="4703657E" w14:textId="21482FFF" w:rsidR="000B4609" w:rsidRPr="00BB6507" w:rsidRDefault="000B4609" w:rsidP="006F63C6">
            <w:pPr>
              <w:rPr>
                <w:rFonts w:ascii="Century Gothic" w:hAnsi="Century Gothic" w:cs="Arial"/>
                <w:lang w:eastAsia="en-GB"/>
              </w:rPr>
            </w:pPr>
            <w:r w:rsidRPr="00BB6507">
              <w:rPr>
                <w:rFonts w:ascii="Century Gothic" w:hAnsi="Century Gothic" w:cs="Arial"/>
                <w:lang w:eastAsia="en-GB"/>
              </w:rPr>
              <w:t>Signed / agreed</w:t>
            </w:r>
          </w:p>
        </w:tc>
      </w:tr>
      <w:tr w:rsidR="000B4609" w:rsidRPr="00BB6507" w14:paraId="7E4817CA" w14:textId="77777777" w:rsidTr="000B4609">
        <w:tc>
          <w:tcPr>
            <w:tcW w:w="4508" w:type="dxa"/>
          </w:tcPr>
          <w:p w14:paraId="4C99B2D3" w14:textId="25D288FC" w:rsidR="000B4609" w:rsidRPr="00BB6507" w:rsidRDefault="000B4609" w:rsidP="006F63C6">
            <w:pPr>
              <w:rPr>
                <w:rFonts w:ascii="Century Gothic" w:hAnsi="Century Gothic" w:cs="Arial"/>
                <w:lang w:eastAsia="en-GB"/>
              </w:rPr>
            </w:pPr>
            <w:r w:rsidRPr="00BB6507">
              <w:rPr>
                <w:rFonts w:ascii="Century Gothic" w:hAnsi="Century Gothic" w:cs="Arial"/>
                <w:lang w:eastAsia="en-GB"/>
              </w:rPr>
              <w:t>Parent</w:t>
            </w:r>
          </w:p>
        </w:tc>
        <w:tc>
          <w:tcPr>
            <w:tcW w:w="4508" w:type="dxa"/>
          </w:tcPr>
          <w:p w14:paraId="3F6E1C7F" w14:textId="77777777" w:rsidR="000B4609" w:rsidRPr="00BB6507" w:rsidRDefault="000B4609" w:rsidP="006F63C6">
            <w:pPr>
              <w:rPr>
                <w:rFonts w:ascii="Century Gothic" w:hAnsi="Century Gothic" w:cs="Arial"/>
                <w:lang w:eastAsia="en-GB"/>
              </w:rPr>
            </w:pPr>
          </w:p>
        </w:tc>
      </w:tr>
      <w:tr w:rsidR="000B4609" w:rsidRPr="00BB6507" w14:paraId="059EBBEB" w14:textId="77777777" w:rsidTr="000B4609">
        <w:tc>
          <w:tcPr>
            <w:tcW w:w="4508" w:type="dxa"/>
          </w:tcPr>
          <w:p w14:paraId="2EC5908D" w14:textId="561BDDC9" w:rsidR="000B4609" w:rsidRPr="00BB6507" w:rsidRDefault="000B4609" w:rsidP="006F63C6">
            <w:pPr>
              <w:rPr>
                <w:rFonts w:ascii="Century Gothic" w:hAnsi="Century Gothic" w:cs="Arial"/>
                <w:lang w:eastAsia="en-GB"/>
              </w:rPr>
            </w:pPr>
            <w:r w:rsidRPr="00BB6507">
              <w:rPr>
                <w:rFonts w:ascii="Century Gothic" w:hAnsi="Century Gothic" w:cs="Arial"/>
                <w:lang w:eastAsia="en-GB"/>
              </w:rPr>
              <w:t>Staff</w:t>
            </w:r>
          </w:p>
        </w:tc>
        <w:tc>
          <w:tcPr>
            <w:tcW w:w="4508" w:type="dxa"/>
          </w:tcPr>
          <w:p w14:paraId="6C4747EA" w14:textId="77777777" w:rsidR="000B4609" w:rsidRPr="00BB6507" w:rsidRDefault="000B4609" w:rsidP="006F63C6">
            <w:pPr>
              <w:rPr>
                <w:rFonts w:ascii="Century Gothic" w:hAnsi="Century Gothic" w:cs="Arial"/>
                <w:lang w:eastAsia="en-GB"/>
              </w:rPr>
            </w:pPr>
          </w:p>
        </w:tc>
      </w:tr>
      <w:tr w:rsidR="000B4609" w:rsidRPr="00BB6507" w14:paraId="38D8901A" w14:textId="77777777" w:rsidTr="000B4609">
        <w:tc>
          <w:tcPr>
            <w:tcW w:w="4508" w:type="dxa"/>
          </w:tcPr>
          <w:p w14:paraId="6898C384" w14:textId="68BC2EE4" w:rsidR="000B4609" w:rsidRPr="00BB6507" w:rsidRDefault="000B4609" w:rsidP="006F63C6">
            <w:pPr>
              <w:rPr>
                <w:rFonts w:ascii="Century Gothic" w:hAnsi="Century Gothic" w:cs="Arial"/>
                <w:lang w:eastAsia="en-GB"/>
              </w:rPr>
            </w:pPr>
            <w:r w:rsidRPr="00BB6507">
              <w:rPr>
                <w:rFonts w:ascii="Century Gothic" w:hAnsi="Century Gothic" w:cs="Arial"/>
                <w:lang w:eastAsia="en-GB"/>
              </w:rPr>
              <w:t xml:space="preserve">Child (if child cannot sign, please explain how views have been captured </w:t>
            </w:r>
          </w:p>
        </w:tc>
        <w:tc>
          <w:tcPr>
            <w:tcW w:w="4508" w:type="dxa"/>
          </w:tcPr>
          <w:p w14:paraId="4791A0F4" w14:textId="77777777" w:rsidR="000B4609" w:rsidRPr="00BB6507" w:rsidRDefault="000B4609" w:rsidP="006F63C6">
            <w:pPr>
              <w:rPr>
                <w:rFonts w:ascii="Century Gothic" w:hAnsi="Century Gothic" w:cs="Arial"/>
                <w:lang w:eastAsia="en-GB"/>
              </w:rPr>
            </w:pPr>
          </w:p>
        </w:tc>
      </w:tr>
    </w:tbl>
    <w:p w14:paraId="2A669367" w14:textId="77777777" w:rsidR="006F63C6" w:rsidRPr="00BB6507" w:rsidRDefault="006F63C6" w:rsidP="006F63C6">
      <w:pPr>
        <w:rPr>
          <w:rFonts w:ascii="Century Gothic" w:hAnsi="Century Gothic" w:cs="Arial"/>
          <w:lang w:eastAsia="en-GB"/>
        </w:rPr>
      </w:pPr>
    </w:p>
    <w:p w14:paraId="54CE6B65" w14:textId="77777777" w:rsidR="00AF2A76" w:rsidRDefault="00AF2A76" w:rsidP="00165669">
      <w:pPr>
        <w:jc w:val="center"/>
        <w:rPr>
          <w:rFonts w:ascii="Century Gothic" w:hAnsi="Century Gothic" w:cs="Arial"/>
          <w:b/>
          <w:bCs/>
          <w:sz w:val="28"/>
          <w:szCs w:val="28"/>
          <w:lang w:eastAsia="en-GB"/>
        </w:rPr>
      </w:pPr>
    </w:p>
    <w:p w14:paraId="1014F69A" w14:textId="36CF9686" w:rsidR="00165669" w:rsidRPr="00BB6507" w:rsidRDefault="00165669" w:rsidP="00165669">
      <w:pPr>
        <w:jc w:val="center"/>
        <w:rPr>
          <w:rFonts w:ascii="Century Gothic" w:hAnsi="Century Gothic" w:cs="Arial"/>
          <w:b/>
          <w:bCs/>
          <w:sz w:val="28"/>
          <w:szCs w:val="28"/>
          <w:lang w:eastAsia="en-GB"/>
        </w:rPr>
      </w:pPr>
      <w:r w:rsidRPr="00BB6507">
        <w:rPr>
          <w:rFonts w:ascii="Century Gothic" w:hAnsi="Century Gothic" w:cs="Arial"/>
          <w:b/>
          <w:bCs/>
          <w:sz w:val="28"/>
          <w:szCs w:val="28"/>
          <w:lang w:eastAsia="en-GB"/>
        </w:rPr>
        <w:t>APPENDIX TWO</w:t>
      </w:r>
    </w:p>
    <w:p w14:paraId="78E3BBFD" w14:textId="4244098A" w:rsidR="00186E47" w:rsidRPr="00BB6507" w:rsidRDefault="00186E47" w:rsidP="00186E47">
      <w:pPr>
        <w:pBdr>
          <w:bottom w:val="single" w:sz="12" w:space="1" w:color="auto"/>
        </w:pBdr>
        <w:spacing w:line="240" w:lineRule="auto"/>
        <w:contextualSpacing/>
        <w:jc w:val="center"/>
        <w:rPr>
          <w:rFonts w:ascii="Century Gothic" w:hAnsi="Century Gothic" w:cs="Arial"/>
          <w:b/>
          <w:bCs/>
          <w:sz w:val="28"/>
          <w:szCs w:val="28"/>
          <w:lang w:eastAsia="en-GB"/>
        </w:rPr>
      </w:pPr>
      <w:r w:rsidRPr="00BB6507">
        <w:rPr>
          <w:rFonts w:ascii="Century Gothic" w:hAnsi="Century Gothic" w:cs="Arial"/>
          <w:b/>
          <w:bCs/>
          <w:sz w:val="28"/>
          <w:szCs w:val="28"/>
          <w:lang w:eastAsia="en-GB"/>
        </w:rPr>
        <w:t xml:space="preserve">Intimate Care </w:t>
      </w:r>
      <w:r w:rsidR="00794C53" w:rsidRPr="00BB6507">
        <w:rPr>
          <w:rFonts w:ascii="Century Gothic" w:hAnsi="Century Gothic" w:cs="Arial"/>
          <w:b/>
          <w:bCs/>
          <w:sz w:val="28"/>
          <w:szCs w:val="28"/>
          <w:lang w:eastAsia="en-GB"/>
        </w:rPr>
        <w:t xml:space="preserve">Actions and </w:t>
      </w:r>
      <w:proofErr w:type="gramStart"/>
      <w:r w:rsidR="00794C53" w:rsidRPr="00BB6507">
        <w:rPr>
          <w:rFonts w:ascii="Century Gothic" w:hAnsi="Century Gothic" w:cs="Arial"/>
          <w:b/>
          <w:bCs/>
          <w:sz w:val="28"/>
          <w:szCs w:val="28"/>
          <w:lang w:eastAsia="en-GB"/>
        </w:rPr>
        <w:t>Advices</w:t>
      </w:r>
      <w:proofErr w:type="gramEnd"/>
    </w:p>
    <w:p w14:paraId="47D2A6D5" w14:textId="6BDD7984" w:rsidR="00165669" w:rsidRPr="00BB6507" w:rsidRDefault="00165669" w:rsidP="00794C53">
      <w:pPr>
        <w:rPr>
          <w:rFonts w:ascii="Century Gothic" w:hAnsi="Century Gothic" w:cs="Arial"/>
          <w:szCs w:val="22"/>
          <w:lang w:eastAsia="en-GB"/>
        </w:rPr>
      </w:pPr>
    </w:p>
    <w:tbl>
      <w:tblPr>
        <w:tblStyle w:val="TableGrid"/>
        <w:tblW w:w="9634" w:type="dxa"/>
        <w:tblLook w:val="04A0" w:firstRow="1" w:lastRow="0" w:firstColumn="1" w:lastColumn="0" w:noHBand="0" w:noVBand="1"/>
      </w:tblPr>
      <w:tblGrid>
        <w:gridCol w:w="988"/>
        <w:gridCol w:w="6237"/>
        <w:gridCol w:w="2409"/>
      </w:tblGrid>
      <w:tr w:rsidR="00122CFB" w:rsidRPr="00BB6507" w14:paraId="59A8249E" w14:textId="77777777" w:rsidTr="00122CFB">
        <w:tc>
          <w:tcPr>
            <w:tcW w:w="988" w:type="dxa"/>
            <w:vAlign w:val="center"/>
          </w:tcPr>
          <w:p w14:paraId="0590BA6F" w14:textId="77777777" w:rsidR="00122CFB" w:rsidRPr="00BB6507" w:rsidRDefault="00122CFB" w:rsidP="00D03CB4">
            <w:pPr>
              <w:jc w:val="center"/>
              <w:rPr>
                <w:rFonts w:ascii="Century Gothic" w:hAnsi="Century Gothic" w:cs="Arial"/>
                <w:b/>
                <w:bCs/>
                <w:lang w:val="en-US"/>
              </w:rPr>
            </w:pPr>
            <w:r w:rsidRPr="00BB6507">
              <w:rPr>
                <w:rFonts w:ascii="Century Gothic" w:hAnsi="Century Gothic" w:cs="Arial"/>
                <w:b/>
                <w:bCs/>
                <w:lang w:val="en-US"/>
              </w:rPr>
              <w:t>1.</w:t>
            </w:r>
          </w:p>
        </w:tc>
        <w:tc>
          <w:tcPr>
            <w:tcW w:w="6237" w:type="dxa"/>
            <w:vAlign w:val="center"/>
          </w:tcPr>
          <w:p w14:paraId="1C4CF657" w14:textId="77777777" w:rsidR="00122CFB" w:rsidRPr="00BB6507" w:rsidRDefault="00122CFB" w:rsidP="00D03CB4">
            <w:pPr>
              <w:jc w:val="center"/>
              <w:rPr>
                <w:rFonts w:ascii="Century Gothic" w:hAnsi="Century Gothic" w:cs="Arial"/>
                <w:lang w:val="en-US"/>
              </w:rPr>
            </w:pPr>
            <w:r w:rsidRPr="00BB6507">
              <w:rPr>
                <w:rFonts w:ascii="Century Gothic" w:hAnsi="Century Gothic" w:cs="Arial"/>
                <w:lang w:val="en-US"/>
              </w:rPr>
              <w:t>Wash your hands</w:t>
            </w:r>
          </w:p>
        </w:tc>
        <w:tc>
          <w:tcPr>
            <w:tcW w:w="2409" w:type="dxa"/>
          </w:tcPr>
          <w:p w14:paraId="4F931C0E" w14:textId="77777777" w:rsidR="00122CFB" w:rsidRPr="00BB6507" w:rsidRDefault="00122CFB" w:rsidP="00D03CB4">
            <w:pPr>
              <w:jc w:val="center"/>
              <w:rPr>
                <w:rFonts w:ascii="Century Gothic" w:hAnsi="Century Gothic" w:cs="Arial"/>
                <w:b/>
                <w:bCs/>
                <w:color w:val="0070C0"/>
                <w:lang w:val="en-US"/>
              </w:rPr>
            </w:pPr>
            <w:r w:rsidRPr="00BB6507">
              <w:rPr>
                <w:rFonts w:ascii="Century Gothic" w:hAnsi="Century Gothic"/>
                <w:noProof/>
              </w:rPr>
              <w:drawing>
                <wp:inline distT="0" distB="0" distL="0" distR="0" wp14:anchorId="26B38036" wp14:editId="4F4A6C10">
                  <wp:extent cx="690868" cy="6520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04110" cy="664504"/>
                          </a:xfrm>
                          <a:prstGeom prst="rect">
                            <a:avLst/>
                          </a:prstGeom>
                        </pic:spPr>
                      </pic:pic>
                    </a:graphicData>
                  </a:graphic>
                </wp:inline>
              </w:drawing>
            </w:r>
          </w:p>
        </w:tc>
      </w:tr>
      <w:tr w:rsidR="00122CFB" w:rsidRPr="00BB6507" w14:paraId="7AE6D93A" w14:textId="77777777" w:rsidTr="00122CFB">
        <w:tc>
          <w:tcPr>
            <w:tcW w:w="988" w:type="dxa"/>
            <w:vAlign w:val="center"/>
          </w:tcPr>
          <w:p w14:paraId="2291B1F1" w14:textId="77777777" w:rsidR="00122CFB" w:rsidRPr="00BB6507" w:rsidRDefault="00122CFB" w:rsidP="00D03CB4">
            <w:pPr>
              <w:jc w:val="center"/>
              <w:rPr>
                <w:rFonts w:ascii="Century Gothic" w:hAnsi="Century Gothic" w:cs="Arial"/>
                <w:b/>
                <w:bCs/>
                <w:lang w:val="en-US"/>
              </w:rPr>
            </w:pPr>
            <w:r w:rsidRPr="00BB6507">
              <w:rPr>
                <w:rFonts w:ascii="Century Gothic" w:hAnsi="Century Gothic" w:cs="Arial"/>
                <w:b/>
                <w:bCs/>
                <w:lang w:val="en-US"/>
              </w:rPr>
              <w:t>2.</w:t>
            </w:r>
          </w:p>
        </w:tc>
        <w:tc>
          <w:tcPr>
            <w:tcW w:w="6237" w:type="dxa"/>
            <w:vAlign w:val="center"/>
          </w:tcPr>
          <w:p w14:paraId="4A643DA5" w14:textId="77777777" w:rsidR="00122CFB" w:rsidRPr="00BB6507" w:rsidRDefault="00122CFB" w:rsidP="00D03CB4">
            <w:pPr>
              <w:jc w:val="center"/>
              <w:rPr>
                <w:rFonts w:ascii="Century Gothic" w:hAnsi="Century Gothic" w:cs="Arial"/>
                <w:lang w:val="en-US"/>
              </w:rPr>
            </w:pPr>
            <w:r w:rsidRPr="00BB6507">
              <w:rPr>
                <w:rFonts w:ascii="Century Gothic" w:hAnsi="Century Gothic" w:cs="Arial"/>
                <w:lang w:val="en-US"/>
              </w:rPr>
              <w:t>Place a mat on the changing table (student may have their own)</w:t>
            </w:r>
          </w:p>
        </w:tc>
        <w:tc>
          <w:tcPr>
            <w:tcW w:w="2409" w:type="dxa"/>
          </w:tcPr>
          <w:p w14:paraId="029DCDA5" w14:textId="77777777" w:rsidR="00122CFB" w:rsidRPr="00BB6507" w:rsidRDefault="00122CFB" w:rsidP="00D03CB4">
            <w:pPr>
              <w:jc w:val="center"/>
              <w:rPr>
                <w:rFonts w:ascii="Century Gothic" w:hAnsi="Century Gothic" w:cs="Arial"/>
                <w:b/>
                <w:bCs/>
                <w:color w:val="0070C0"/>
                <w:lang w:val="en-US"/>
              </w:rPr>
            </w:pPr>
            <w:r w:rsidRPr="00BB6507">
              <w:rPr>
                <w:rFonts w:ascii="Century Gothic" w:hAnsi="Century Gothic"/>
                <w:noProof/>
              </w:rPr>
              <w:drawing>
                <wp:inline distT="0" distB="0" distL="0" distR="0" wp14:anchorId="7520707C" wp14:editId="78883A9B">
                  <wp:extent cx="835715" cy="736749"/>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43613" cy="743711"/>
                          </a:xfrm>
                          <a:prstGeom prst="rect">
                            <a:avLst/>
                          </a:prstGeom>
                        </pic:spPr>
                      </pic:pic>
                    </a:graphicData>
                  </a:graphic>
                </wp:inline>
              </w:drawing>
            </w:r>
          </w:p>
        </w:tc>
      </w:tr>
      <w:tr w:rsidR="00122CFB" w:rsidRPr="00BB6507" w14:paraId="068ECE70" w14:textId="77777777" w:rsidTr="00122CFB">
        <w:tc>
          <w:tcPr>
            <w:tcW w:w="988" w:type="dxa"/>
            <w:vAlign w:val="center"/>
          </w:tcPr>
          <w:p w14:paraId="05287F50" w14:textId="77777777" w:rsidR="00122CFB" w:rsidRPr="00BB6507" w:rsidRDefault="00122CFB" w:rsidP="00D03CB4">
            <w:pPr>
              <w:jc w:val="center"/>
              <w:rPr>
                <w:rFonts w:ascii="Century Gothic" w:hAnsi="Century Gothic" w:cs="Arial"/>
                <w:b/>
                <w:bCs/>
                <w:lang w:val="en-US"/>
              </w:rPr>
            </w:pPr>
            <w:r w:rsidRPr="00BB6507">
              <w:rPr>
                <w:rFonts w:ascii="Century Gothic" w:hAnsi="Century Gothic" w:cs="Arial"/>
                <w:b/>
                <w:bCs/>
                <w:lang w:val="en-US"/>
              </w:rPr>
              <w:t>3.</w:t>
            </w:r>
          </w:p>
        </w:tc>
        <w:tc>
          <w:tcPr>
            <w:tcW w:w="6237" w:type="dxa"/>
            <w:vAlign w:val="center"/>
          </w:tcPr>
          <w:p w14:paraId="7DA8C034" w14:textId="77777777" w:rsidR="00122CFB" w:rsidRPr="00BB6507" w:rsidRDefault="00122CFB" w:rsidP="00D03CB4">
            <w:pPr>
              <w:jc w:val="center"/>
              <w:rPr>
                <w:rFonts w:ascii="Century Gothic" w:hAnsi="Century Gothic" w:cs="Arial"/>
                <w:lang w:val="en-US"/>
              </w:rPr>
            </w:pPr>
            <w:r w:rsidRPr="00BB6507">
              <w:rPr>
                <w:rFonts w:ascii="Century Gothic" w:hAnsi="Century Gothic" w:cs="Arial"/>
                <w:lang w:val="en-US"/>
              </w:rPr>
              <w:t>Bring everything you need from the student’s tray to the changing table</w:t>
            </w:r>
          </w:p>
        </w:tc>
        <w:tc>
          <w:tcPr>
            <w:tcW w:w="2409" w:type="dxa"/>
          </w:tcPr>
          <w:p w14:paraId="4DE2882C" w14:textId="77777777" w:rsidR="00122CFB" w:rsidRPr="00BB6507" w:rsidRDefault="00122CFB" w:rsidP="00122CFB">
            <w:pPr>
              <w:jc w:val="center"/>
              <w:rPr>
                <w:rFonts w:ascii="Century Gothic" w:hAnsi="Century Gothic" w:cs="Arial"/>
                <w:b/>
                <w:bCs/>
                <w:color w:val="0070C0"/>
                <w:lang w:val="en-US"/>
              </w:rPr>
            </w:pPr>
            <w:r w:rsidRPr="00BB6507">
              <w:rPr>
                <w:rFonts w:ascii="Century Gothic" w:hAnsi="Century Gothic"/>
                <w:noProof/>
              </w:rPr>
              <w:drawing>
                <wp:inline distT="0" distB="0" distL="0" distR="0" wp14:anchorId="1D3D4C5D" wp14:editId="53A74F98">
                  <wp:extent cx="1155192" cy="1003193"/>
                  <wp:effectExtent l="0" t="0" r="698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59864" cy="1007250"/>
                          </a:xfrm>
                          <a:prstGeom prst="rect">
                            <a:avLst/>
                          </a:prstGeom>
                        </pic:spPr>
                      </pic:pic>
                    </a:graphicData>
                  </a:graphic>
                </wp:inline>
              </w:drawing>
            </w:r>
          </w:p>
        </w:tc>
      </w:tr>
      <w:tr w:rsidR="00122CFB" w:rsidRPr="00BB6507" w14:paraId="70F828DF" w14:textId="77777777" w:rsidTr="00122CFB">
        <w:tc>
          <w:tcPr>
            <w:tcW w:w="988" w:type="dxa"/>
            <w:vAlign w:val="center"/>
          </w:tcPr>
          <w:p w14:paraId="2F9258FC" w14:textId="77777777" w:rsidR="00122CFB" w:rsidRPr="00BB6507" w:rsidRDefault="00122CFB" w:rsidP="00D03CB4">
            <w:pPr>
              <w:jc w:val="center"/>
              <w:rPr>
                <w:rFonts w:ascii="Century Gothic" w:hAnsi="Century Gothic" w:cs="Arial"/>
                <w:b/>
                <w:bCs/>
                <w:lang w:val="en-US"/>
              </w:rPr>
            </w:pPr>
            <w:r w:rsidRPr="00BB6507">
              <w:rPr>
                <w:rFonts w:ascii="Century Gothic" w:hAnsi="Century Gothic" w:cs="Arial"/>
                <w:b/>
                <w:bCs/>
                <w:lang w:val="en-US"/>
              </w:rPr>
              <w:t>4.</w:t>
            </w:r>
          </w:p>
        </w:tc>
        <w:tc>
          <w:tcPr>
            <w:tcW w:w="6237" w:type="dxa"/>
            <w:vAlign w:val="center"/>
          </w:tcPr>
          <w:p w14:paraId="1C6C7B2A" w14:textId="77777777" w:rsidR="00122CFB" w:rsidRPr="00BB6507" w:rsidRDefault="00122CFB" w:rsidP="00D03CB4">
            <w:pPr>
              <w:jc w:val="center"/>
              <w:rPr>
                <w:rFonts w:ascii="Century Gothic" w:hAnsi="Century Gothic" w:cs="Arial"/>
                <w:lang w:val="en-US"/>
              </w:rPr>
            </w:pPr>
            <w:r w:rsidRPr="00BB6507">
              <w:rPr>
                <w:rFonts w:ascii="Century Gothic" w:hAnsi="Century Gothic" w:cs="Arial"/>
                <w:lang w:val="en-US"/>
              </w:rPr>
              <w:t>Bring the student up to the table and change them as per their own preferences</w:t>
            </w:r>
          </w:p>
        </w:tc>
        <w:tc>
          <w:tcPr>
            <w:tcW w:w="2409" w:type="dxa"/>
          </w:tcPr>
          <w:p w14:paraId="08BDB5E8" w14:textId="77777777" w:rsidR="00122CFB" w:rsidRPr="00BB6507" w:rsidRDefault="00122CFB" w:rsidP="00D03CB4">
            <w:pPr>
              <w:jc w:val="center"/>
              <w:rPr>
                <w:rFonts w:ascii="Century Gothic" w:hAnsi="Century Gothic" w:cs="Arial"/>
                <w:b/>
                <w:bCs/>
                <w:color w:val="0070C0"/>
                <w:lang w:val="en-US"/>
              </w:rPr>
            </w:pPr>
            <w:r w:rsidRPr="00BB6507">
              <w:rPr>
                <w:rFonts w:ascii="Century Gothic" w:hAnsi="Century Gothic"/>
                <w:noProof/>
              </w:rPr>
              <w:drawing>
                <wp:inline distT="0" distB="0" distL="0" distR="0" wp14:anchorId="54A562D1" wp14:editId="67CCDBA4">
                  <wp:extent cx="963219" cy="766505"/>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3516" cy="774699"/>
                          </a:xfrm>
                          <a:prstGeom prst="rect">
                            <a:avLst/>
                          </a:prstGeom>
                        </pic:spPr>
                      </pic:pic>
                    </a:graphicData>
                  </a:graphic>
                </wp:inline>
              </w:drawing>
            </w:r>
          </w:p>
        </w:tc>
      </w:tr>
      <w:tr w:rsidR="00122CFB" w:rsidRPr="00BB6507" w14:paraId="426E0C81" w14:textId="77777777" w:rsidTr="00122CFB">
        <w:tc>
          <w:tcPr>
            <w:tcW w:w="988" w:type="dxa"/>
            <w:vAlign w:val="center"/>
          </w:tcPr>
          <w:p w14:paraId="7B44D790" w14:textId="77777777" w:rsidR="00122CFB" w:rsidRPr="00BB6507" w:rsidRDefault="00122CFB" w:rsidP="00D03CB4">
            <w:pPr>
              <w:jc w:val="center"/>
              <w:rPr>
                <w:rFonts w:ascii="Century Gothic" w:hAnsi="Century Gothic" w:cs="Arial"/>
                <w:b/>
                <w:bCs/>
                <w:lang w:val="en-US"/>
              </w:rPr>
            </w:pPr>
            <w:r w:rsidRPr="00BB6507">
              <w:rPr>
                <w:rFonts w:ascii="Century Gothic" w:hAnsi="Century Gothic" w:cs="Arial"/>
                <w:b/>
                <w:bCs/>
                <w:lang w:val="en-US"/>
              </w:rPr>
              <w:t>5.</w:t>
            </w:r>
          </w:p>
        </w:tc>
        <w:tc>
          <w:tcPr>
            <w:tcW w:w="6237" w:type="dxa"/>
            <w:vAlign w:val="center"/>
          </w:tcPr>
          <w:p w14:paraId="1B0EA687" w14:textId="77777777" w:rsidR="00122CFB" w:rsidRPr="00BB6507" w:rsidRDefault="00122CFB" w:rsidP="00D03CB4">
            <w:pPr>
              <w:jc w:val="center"/>
              <w:rPr>
                <w:rFonts w:ascii="Century Gothic" w:hAnsi="Century Gothic" w:cs="Arial"/>
                <w:lang w:val="en-US"/>
              </w:rPr>
            </w:pPr>
            <w:r w:rsidRPr="00BB6507">
              <w:rPr>
                <w:rFonts w:ascii="Century Gothic" w:hAnsi="Century Gothic" w:cs="Arial"/>
                <w:lang w:val="en-US"/>
              </w:rPr>
              <w:t>Talk to the student whilst changing them, and provide commentary</w:t>
            </w:r>
          </w:p>
        </w:tc>
        <w:tc>
          <w:tcPr>
            <w:tcW w:w="2409" w:type="dxa"/>
          </w:tcPr>
          <w:p w14:paraId="1C173C39" w14:textId="77777777" w:rsidR="00122CFB" w:rsidRPr="00BB6507" w:rsidRDefault="00122CFB" w:rsidP="00D03CB4">
            <w:pPr>
              <w:jc w:val="center"/>
              <w:rPr>
                <w:rFonts w:ascii="Century Gothic" w:hAnsi="Century Gothic" w:cs="Arial"/>
                <w:b/>
                <w:bCs/>
                <w:color w:val="0070C0"/>
                <w:lang w:val="en-US"/>
              </w:rPr>
            </w:pPr>
            <w:r w:rsidRPr="00BB6507">
              <w:rPr>
                <w:rFonts w:ascii="Century Gothic" w:hAnsi="Century Gothic"/>
                <w:noProof/>
              </w:rPr>
              <w:drawing>
                <wp:inline distT="0" distB="0" distL="0" distR="0" wp14:anchorId="39131C1D" wp14:editId="2D2A4FD7">
                  <wp:extent cx="1002563" cy="860187"/>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08171" cy="864999"/>
                          </a:xfrm>
                          <a:prstGeom prst="rect">
                            <a:avLst/>
                          </a:prstGeom>
                        </pic:spPr>
                      </pic:pic>
                    </a:graphicData>
                  </a:graphic>
                </wp:inline>
              </w:drawing>
            </w:r>
          </w:p>
        </w:tc>
      </w:tr>
      <w:tr w:rsidR="00122CFB" w:rsidRPr="00BB6507" w14:paraId="351D9C82" w14:textId="77777777" w:rsidTr="00122CFB">
        <w:tc>
          <w:tcPr>
            <w:tcW w:w="988" w:type="dxa"/>
            <w:vAlign w:val="center"/>
          </w:tcPr>
          <w:p w14:paraId="12E29ABD" w14:textId="77777777" w:rsidR="00122CFB" w:rsidRPr="00BB6507" w:rsidRDefault="00122CFB" w:rsidP="00D03CB4">
            <w:pPr>
              <w:jc w:val="center"/>
              <w:rPr>
                <w:rFonts w:ascii="Century Gothic" w:hAnsi="Century Gothic" w:cs="Arial"/>
                <w:b/>
                <w:bCs/>
                <w:lang w:val="en-US"/>
              </w:rPr>
            </w:pPr>
            <w:r w:rsidRPr="00BB6507">
              <w:rPr>
                <w:rFonts w:ascii="Century Gothic" w:hAnsi="Century Gothic" w:cs="Arial"/>
                <w:b/>
                <w:bCs/>
                <w:lang w:val="en-US"/>
              </w:rPr>
              <w:t>6.</w:t>
            </w:r>
          </w:p>
        </w:tc>
        <w:tc>
          <w:tcPr>
            <w:tcW w:w="6237" w:type="dxa"/>
            <w:vAlign w:val="center"/>
          </w:tcPr>
          <w:p w14:paraId="1A571164" w14:textId="77777777" w:rsidR="00122CFB" w:rsidRPr="00BB6507" w:rsidRDefault="00122CFB" w:rsidP="00D03CB4">
            <w:pPr>
              <w:jc w:val="center"/>
              <w:rPr>
                <w:rFonts w:ascii="Century Gothic" w:hAnsi="Century Gothic" w:cs="Arial"/>
                <w:lang w:val="en-US"/>
              </w:rPr>
            </w:pPr>
            <w:r w:rsidRPr="00BB6507">
              <w:rPr>
                <w:rFonts w:ascii="Century Gothic" w:hAnsi="Century Gothic" w:cs="Arial"/>
                <w:lang w:val="en-US"/>
              </w:rPr>
              <w:t>Check if the student also needs clean clothes whilst you change them</w:t>
            </w:r>
          </w:p>
        </w:tc>
        <w:tc>
          <w:tcPr>
            <w:tcW w:w="2409" w:type="dxa"/>
          </w:tcPr>
          <w:p w14:paraId="1942DCCE" w14:textId="77777777" w:rsidR="00122CFB" w:rsidRPr="00BB6507" w:rsidRDefault="00122CFB" w:rsidP="00D03CB4">
            <w:pPr>
              <w:jc w:val="center"/>
              <w:rPr>
                <w:rFonts w:ascii="Century Gothic" w:hAnsi="Century Gothic" w:cs="Arial"/>
                <w:b/>
                <w:bCs/>
                <w:color w:val="0070C0"/>
                <w:lang w:val="en-US"/>
              </w:rPr>
            </w:pPr>
            <w:r w:rsidRPr="00BB6507">
              <w:rPr>
                <w:rFonts w:ascii="Century Gothic" w:hAnsi="Century Gothic"/>
                <w:noProof/>
              </w:rPr>
              <w:drawing>
                <wp:inline distT="0" distB="0" distL="0" distR="0" wp14:anchorId="4B45B3A3" wp14:editId="4C094776">
                  <wp:extent cx="686028" cy="665701"/>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94107" cy="673540"/>
                          </a:xfrm>
                          <a:prstGeom prst="rect">
                            <a:avLst/>
                          </a:prstGeom>
                        </pic:spPr>
                      </pic:pic>
                    </a:graphicData>
                  </a:graphic>
                </wp:inline>
              </w:drawing>
            </w:r>
          </w:p>
        </w:tc>
      </w:tr>
      <w:tr w:rsidR="00122CFB" w:rsidRPr="00BB6507" w14:paraId="3C6DA7B7" w14:textId="77777777" w:rsidTr="00122CFB">
        <w:tc>
          <w:tcPr>
            <w:tcW w:w="988" w:type="dxa"/>
            <w:vAlign w:val="center"/>
          </w:tcPr>
          <w:p w14:paraId="4C0A009E" w14:textId="77777777" w:rsidR="00122CFB" w:rsidRPr="00BB6507" w:rsidRDefault="00122CFB" w:rsidP="00D03CB4">
            <w:pPr>
              <w:jc w:val="center"/>
              <w:rPr>
                <w:rFonts w:ascii="Century Gothic" w:hAnsi="Century Gothic" w:cs="Arial"/>
                <w:b/>
                <w:bCs/>
                <w:lang w:val="en-US"/>
              </w:rPr>
            </w:pPr>
            <w:r w:rsidRPr="00BB6507">
              <w:rPr>
                <w:rFonts w:ascii="Century Gothic" w:hAnsi="Century Gothic" w:cs="Arial"/>
                <w:b/>
                <w:bCs/>
                <w:lang w:val="en-US"/>
              </w:rPr>
              <w:lastRenderedPageBreak/>
              <w:t xml:space="preserve">7. </w:t>
            </w:r>
          </w:p>
        </w:tc>
        <w:tc>
          <w:tcPr>
            <w:tcW w:w="6237" w:type="dxa"/>
            <w:vAlign w:val="center"/>
          </w:tcPr>
          <w:p w14:paraId="36C67BA0" w14:textId="77777777" w:rsidR="00122CFB" w:rsidRPr="00BB6507" w:rsidRDefault="00122CFB" w:rsidP="00D03CB4">
            <w:pPr>
              <w:jc w:val="center"/>
              <w:rPr>
                <w:rFonts w:ascii="Century Gothic" w:hAnsi="Century Gothic" w:cs="Arial"/>
                <w:lang w:val="en-US"/>
              </w:rPr>
            </w:pPr>
            <w:r w:rsidRPr="00BB6507">
              <w:rPr>
                <w:rFonts w:ascii="Century Gothic" w:hAnsi="Century Gothic" w:cs="Arial"/>
                <w:lang w:val="en-US"/>
              </w:rPr>
              <w:t>Take the student from the changing table and return them to lesson / previous activity</w:t>
            </w:r>
          </w:p>
        </w:tc>
        <w:tc>
          <w:tcPr>
            <w:tcW w:w="2409" w:type="dxa"/>
          </w:tcPr>
          <w:p w14:paraId="778174E0" w14:textId="77777777" w:rsidR="00122CFB" w:rsidRPr="00BB6507" w:rsidRDefault="00122CFB" w:rsidP="00D03CB4">
            <w:pPr>
              <w:jc w:val="center"/>
              <w:rPr>
                <w:rFonts w:ascii="Century Gothic" w:hAnsi="Century Gothic" w:cs="Arial"/>
                <w:b/>
                <w:bCs/>
                <w:color w:val="0070C0"/>
                <w:lang w:val="en-US"/>
              </w:rPr>
            </w:pPr>
            <w:r w:rsidRPr="00BB6507">
              <w:rPr>
                <w:rFonts w:ascii="Century Gothic" w:hAnsi="Century Gothic"/>
                <w:noProof/>
              </w:rPr>
              <w:drawing>
                <wp:inline distT="0" distB="0" distL="0" distR="0" wp14:anchorId="1B074C24" wp14:editId="0200C57E">
                  <wp:extent cx="963219" cy="766505"/>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3516" cy="774699"/>
                          </a:xfrm>
                          <a:prstGeom prst="rect">
                            <a:avLst/>
                          </a:prstGeom>
                        </pic:spPr>
                      </pic:pic>
                    </a:graphicData>
                  </a:graphic>
                </wp:inline>
              </w:drawing>
            </w:r>
          </w:p>
        </w:tc>
      </w:tr>
      <w:tr w:rsidR="00122CFB" w:rsidRPr="00BB6507" w14:paraId="32D115BE" w14:textId="77777777" w:rsidTr="00122CFB">
        <w:tc>
          <w:tcPr>
            <w:tcW w:w="988" w:type="dxa"/>
            <w:vAlign w:val="center"/>
          </w:tcPr>
          <w:p w14:paraId="55C7F883" w14:textId="77777777" w:rsidR="00122CFB" w:rsidRPr="00BB6507" w:rsidRDefault="00122CFB" w:rsidP="00D03CB4">
            <w:pPr>
              <w:jc w:val="center"/>
              <w:rPr>
                <w:rFonts w:ascii="Century Gothic" w:hAnsi="Century Gothic" w:cs="Arial"/>
                <w:b/>
                <w:bCs/>
                <w:lang w:val="en-US"/>
              </w:rPr>
            </w:pPr>
            <w:r w:rsidRPr="00BB6507">
              <w:rPr>
                <w:rFonts w:ascii="Century Gothic" w:hAnsi="Century Gothic" w:cs="Arial"/>
                <w:b/>
                <w:bCs/>
                <w:lang w:val="en-US"/>
              </w:rPr>
              <w:t>8.</w:t>
            </w:r>
          </w:p>
        </w:tc>
        <w:tc>
          <w:tcPr>
            <w:tcW w:w="6237" w:type="dxa"/>
            <w:vAlign w:val="center"/>
          </w:tcPr>
          <w:p w14:paraId="73959C0B" w14:textId="77777777" w:rsidR="00122CFB" w:rsidRPr="00BB6507" w:rsidRDefault="00122CFB" w:rsidP="00D03CB4">
            <w:pPr>
              <w:jc w:val="center"/>
              <w:rPr>
                <w:rFonts w:ascii="Century Gothic" w:hAnsi="Century Gothic" w:cs="Arial"/>
                <w:lang w:val="en-US"/>
              </w:rPr>
            </w:pPr>
            <w:r w:rsidRPr="00BB6507">
              <w:rPr>
                <w:rFonts w:ascii="Century Gothic" w:hAnsi="Century Gothic" w:cs="Arial"/>
                <w:lang w:val="en-US"/>
              </w:rPr>
              <w:t>Put the student’s things back in their tray and tidy up</w:t>
            </w:r>
          </w:p>
        </w:tc>
        <w:tc>
          <w:tcPr>
            <w:tcW w:w="2409" w:type="dxa"/>
          </w:tcPr>
          <w:p w14:paraId="4D9045C3" w14:textId="77777777" w:rsidR="00122CFB" w:rsidRPr="00BB6507" w:rsidRDefault="00122CFB" w:rsidP="00D03CB4">
            <w:pPr>
              <w:jc w:val="center"/>
              <w:rPr>
                <w:rFonts w:ascii="Century Gothic" w:hAnsi="Century Gothic"/>
                <w:noProof/>
              </w:rPr>
            </w:pPr>
            <w:r w:rsidRPr="00BB6507">
              <w:rPr>
                <w:rFonts w:ascii="Century Gothic" w:hAnsi="Century Gothic"/>
                <w:noProof/>
              </w:rPr>
              <w:drawing>
                <wp:inline distT="0" distB="0" distL="0" distR="0" wp14:anchorId="72A52007" wp14:editId="43CAA1A9">
                  <wp:extent cx="783793" cy="70352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95244" cy="713803"/>
                          </a:xfrm>
                          <a:prstGeom prst="rect">
                            <a:avLst/>
                          </a:prstGeom>
                        </pic:spPr>
                      </pic:pic>
                    </a:graphicData>
                  </a:graphic>
                </wp:inline>
              </w:drawing>
            </w:r>
          </w:p>
        </w:tc>
      </w:tr>
      <w:tr w:rsidR="00122CFB" w:rsidRPr="00BB6507" w14:paraId="0E50F71F" w14:textId="77777777" w:rsidTr="00122CFB">
        <w:tc>
          <w:tcPr>
            <w:tcW w:w="988" w:type="dxa"/>
            <w:vAlign w:val="center"/>
          </w:tcPr>
          <w:p w14:paraId="1A3BF3F1" w14:textId="77777777" w:rsidR="00122CFB" w:rsidRPr="00BB6507" w:rsidRDefault="00122CFB" w:rsidP="00D03CB4">
            <w:pPr>
              <w:jc w:val="center"/>
              <w:rPr>
                <w:rFonts w:ascii="Century Gothic" w:hAnsi="Century Gothic" w:cs="Arial"/>
                <w:b/>
                <w:bCs/>
                <w:lang w:val="en-US"/>
              </w:rPr>
            </w:pPr>
            <w:r w:rsidRPr="00BB6507">
              <w:rPr>
                <w:rFonts w:ascii="Century Gothic" w:hAnsi="Century Gothic" w:cs="Arial"/>
                <w:b/>
                <w:bCs/>
                <w:lang w:val="en-US"/>
              </w:rPr>
              <w:t>9.</w:t>
            </w:r>
          </w:p>
        </w:tc>
        <w:tc>
          <w:tcPr>
            <w:tcW w:w="6237" w:type="dxa"/>
            <w:vAlign w:val="center"/>
          </w:tcPr>
          <w:p w14:paraId="090A16D5" w14:textId="77777777" w:rsidR="00122CFB" w:rsidRPr="00BB6507" w:rsidRDefault="00122CFB" w:rsidP="00D03CB4">
            <w:pPr>
              <w:jc w:val="center"/>
              <w:rPr>
                <w:rFonts w:ascii="Century Gothic" w:hAnsi="Century Gothic" w:cs="Arial"/>
                <w:lang w:val="en-US"/>
              </w:rPr>
            </w:pPr>
            <w:r w:rsidRPr="00BB6507">
              <w:rPr>
                <w:rFonts w:ascii="Century Gothic" w:hAnsi="Century Gothic" w:cs="Arial"/>
                <w:lang w:val="en-US"/>
              </w:rPr>
              <w:t>Wash your hands again!</w:t>
            </w:r>
          </w:p>
        </w:tc>
        <w:tc>
          <w:tcPr>
            <w:tcW w:w="2409" w:type="dxa"/>
          </w:tcPr>
          <w:p w14:paraId="631A9848" w14:textId="77777777" w:rsidR="00122CFB" w:rsidRPr="00BB6507" w:rsidRDefault="00122CFB" w:rsidP="00D03CB4">
            <w:pPr>
              <w:jc w:val="center"/>
              <w:rPr>
                <w:rFonts w:ascii="Century Gothic" w:hAnsi="Century Gothic"/>
                <w:noProof/>
              </w:rPr>
            </w:pPr>
            <w:r w:rsidRPr="00BB6507">
              <w:rPr>
                <w:rFonts w:ascii="Century Gothic" w:hAnsi="Century Gothic"/>
                <w:noProof/>
              </w:rPr>
              <w:drawing>
                <wp:inline distT="0" distB="0" distL="0" distR="0" wp14:anchorId="4FA89733" wp14:editId="11BD7252">
                  <wp:extent cx="766694" cy="723568"/>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79417" cy="735575"/>
                          </a:xfrm>
                          <a:prstGeom prst="rect">
                            <a:avLst/>
                          </a:prstGeom>
                        </pic:spPr>
                      </pic:pic>
                    </a:graphicData>
                  </a:graphic>
                </wp:inline>
              </w:drawing>
            </w:r>
          </w:p>
        </w:tc>
      </w:tr>
      <w:tr w:rsidR="00122CFB" w:rsidRPr="00BB6507" w14:paraId="1FAC0E76" w14:textId="77777777" w:rsidTr="00122CFB">
        <w:tc>
          <w:tcPr>
            <w:tcW w:w="988" w:type="dxa"/>
            <w:vAlign w:val="center"/>
          </w:tcPr>
          <w:p w14:paraId="5325287E" w14:textId="77777777" w:rsidR="00122CFB" w:rsidRPr="00BB6507" w:rsidRDefault="00122CFB" w:rsidP="00D03CB4">
            <w:pPr>
              <w:jc w:val="center"/>
              <w:rPr>
                <w:rFonts w:ascii="Century Gothic" w:hAnsi="Century Gothic" w:cs="Arial"/>
                <w:b/>
                <w:bCs/>
                <w:lang w:val="en-US"/>
              </w:rPr>
            </w:pPr>
            <w:r w:rsidRPr="00BB6507">
              <w:rPr>
                <w:rFonts w:ascii="Century Gothic" w:hAnsi="Century Gothic" w:cs="Arial"/>
                <w:b/>
                <w:bCs/>
                <w:lang w:val="en-US"/>
              </w:rPr>
              <w:t>10.</w:t>
            </w:r>
          </w:p>
        </w:tc>
        <w:tc>
          <w:tcPr>
            <w:tcW w:w="6237" w:type="dxa"/>
            <w:vAlign w:val="center"/>
          </w:tcPr>
          <w:p w14:paraId="538F4782" w14:textId="1AE378ED" w:rsidR="00122CFB" w:rsidRPr="00BB6507" w:rsidRDefault="00122CFB" w:rsidP="00D03CB4">
            <w:pPr>
              <w:jc w:val="center"/>
              <w:rPr>
                <w:rFonts w:ascii="Century Gothic" w:hAnsi="Century Gothic" w:cs="Arial"/>
                <w:lang w:val="en-US"/>
              </w:rPr>
            </w:pPr>
            <w:r w:rsidRPr="00BB6507">
              <w:rPr>
                <w:rFonts w:ascii="Century Gothic" w:hAnsi="Century Gothic" w:cs="Arial"/>
                <w:lang w:val="en-US"/>
              </w:rPr>
              <w:t xml:space="preserve">Record the episode of intimate care on </w:t>
            </w:r>
            <w:r w:rsidR="009C0420" w:rsidRPr="00BB6507">
              <w:rPr>
                <w:rFonts w:ascii="Century Gothic" w:hAnsi="Century Gothic" w:cs="Arial"/>
                <w:lang w:val="en-US"/>
              </w:rPr>
              <w:t>the School’s MIS system</w:t>
            </w:r>
          </w:p>
        </w:tc>
        <w:tc>
          <w:tcPr>
            <w:tcW w:w="2409" w:type="dxa"/>
          </w:tcPr>
          <w:p w14:paraId="3AB728FC" w14:textId="77777777" w:rsidR="00122CFB" w:rsidRPr="00BB6507" w:rsidRDefault="00122CFB" w:rsidP="00D03CB4">
            <w:pPr>
              <w:jc w:val="center"/>
              <w:rPr>
                <w:rFonts w:ascii="Century Gothic" w:hAnsi="Century Gothic"/>
                <w:noProof/>
              </w:rPr>
            </w:pPr>
            <w:r w:rsidRPr="00BB6507">
              <w:rPr>
                <w:rFonts w:ascii="Century Gothic" w:hAnsi="Century Gothic"/>
                <w:noProof/>
              </w:rPr>
              <w:drawing>
                <wp:inline distT="0" distB="0" distL="0" distR="0" wp14:anchorId="2BD771C2" wp14:editId="0333DB46">
                  <wp:extent cx="1174454" cy="640611"/>
                  <wp:effectExtent l="0" t="0" r="6985"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82757" cy="645140"/>
                          </a:xfrm>
                          <a:prstGeom prst="rect">
                            <a:avLst/>
                          </a:prstGeom>
                        </pic:spPr>
                      </pic:pic>
                    </a:graphicData>
                  </a:graphic>
                </wp:inline>
              </w:drawing>
            </w:r>
          </w:p>
        </w:tc>
      </w:tr>
    </w:tbl>
    <w:p w14:paraId="57C2A405" w14:textId="77777777" w:rsidR="00794C53" w:rsidRPr="00BB6507" w:rsidRDefault="00794C53" w:rsidP="00794C53">
      <w:pPr>
        <w:rPr>
          <w:rFonts w:ascii="Century Gothic" w:hAnsi="Century Gothic" w:cs="Arial"/>
          <w:szCs w:val="22"/>
          <w:lang w:eastAsia="en-GB"/>
        </w:rPr>
      </w:pPr>
    </w:p>
    <w:p w14:paraId="453C9C4E" w14:textId="77777777" w:rsidR="00C81564" w:rsidRPr="00BB6507" w:rsidRDefault="00C81564" w:rsidP="00794C53">
      <w:pPr>
        <w:rPr>
          <w:rFonts w:ascii="Century Gothic" w:hAnsi="Century Gothic" w:cs="Arial"/>
          <w:szCs w:val="22"/>
          <w:lang w:eastAsia="en-GB"/>
        </w:rPr>
      </w:pPr>
    </w:p>
    <w:tbl>
      <w:tblPr>
        <w:tblStyle w:val="TableGrid"/>
        <w:tblW w:w="0" w:type="auto"/>
        <w:tblLook w:val="04A0" w:firstRow="1" w:lastRow="0" w:firstColumn="1" w:lastColumn="0" w:noHBand="0" w:noVBand="1"/>
      </w:tblPr>
      <w:tblGrid>
        <w:gridCol w:w="988"/>
        <w:gridCol w:w="7654"/>
      </w:tblGrid>
      <w:tr w:rsidR="00F80DA9" w:rsidRPr="00BB6507" w14:paraId="47F18057" w14:textId="77777777" w:rsidTr="00D03CB4">
        <w:tc>
          <w:tcPr>
            <w:tcW w:w="988" w:type="dxa"/>
            <w:vAlign w:val="center"/>
          </w:tcPr>
          <w:p w14:paraId="3C0ECDE5" w14:textId="77777777" w:rsidR="00F80DA9" w:rsidRPr="00BB6507" w:rsidRDefault="00F80DA9" w:rsidP="00D03CB4">
            <w:pPr>
              <w:jc w:val="center"/>
              <w:rPr>
                <w:rFonts w:ascii="Century Gothic" w:hAnsi="Century Gothic" w:cs="Arial"/>
                <w:b/>
                <w:bCs/>
                <w:sz w:val="24"/>
                <w:szCs w:val="24"/>
                <w:lang w:val="en-US"/>
              </w:rPr>
            </w:pPr>
          </w:p>
        </w:tc>
        <w:tc>
          <w:tcPr>
            <w:tcW w:w="7654" w:type="dxa"/>
            <w:vAlign w:val="center"/>
          </w:tcPr>
          <w:p w14:paraId="1EFD9DBD" w14:textId="77777777" w:rsidR="00F80DA9" w:rsidRPr="00BB6507" w:rsidRDefault="00F80DA9" w:rsidP="00D03CB4">
            <w:pPr>
              <w:rPr>
                <w:rFonts w:ascii="Century Gothic" w:hAnsi="Century Gothic" w:cs="Arial"/>
                <w:b/>
                <w:bCs/>
                <w:noProof/>
                <w:sz w:val="24"/>
                <w:szCs w:val="24"/>
              </w:rPr>
            </w:pPr>
            <w:r w:rsidRPr="00BB6507">
              <w:rPr>
                <w:rFonts w:ascii="Century Gothic" w:hAnsi="Century Gothic"/>
                <w:noProof/>
                <w:sz w:val="24"/>
                <w:szCs w:val="24"/>
              </w:rPr>
              <w:drawing>
                <wp:anchor distT="0" distB="0" distL="114300" distR="114300" simplePos="0" relativeHeight="251657728" behindDoc="1" locked="0" layoutInCell="1" allowOverlap="1" wp14:anchorId="62D40603" wp14:editId="7AF78963">
                  <wp:simplePos x="0" y="0"/>
                  <wp:positionH relativeFrom="column">
                    <wp:posOffset>4381500</wp:posOffset>
                  </wp:positionH>
                  <wp:positionV relativeFrom="paragraph">
                    <wp:posOffset>-3810</wp:posOffset>
                  </wp:positionV>
                  <wp:extent cx="408305" cy="622300"/>
                  <wp:effectExtent l="0" t="0" r="0" b="6350"/>
                  <wp:wrapTight wrapText="bothSides">
                    <wp:wrapPolygon edited="0">
                      <wp:start x="0" y="0"/>
                      <wp:lineTo x="0" y="21159"/>
                      <wp:lineTo x="20156" y="21159"/>
                      <wp:lineTo x="2015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8305" cy="622300"/>
                          </a:xfrm>
                          <a:prstGeom prst="rect">
                            <a:avLst/>
                          </a:prstGeom>
                        </pic:spPr>
                      </pic:pic>
                    </a:graphicData>
                  </a:graphic>
                  <wp14:sizeRelH relativeFrom="margin">
                    <wp14:pctWidth>0</wp14:pctWidth>
                  </wp14:sizeRelH>
                  <wp14:sizeRelV relativeFrom="margin">
                    <wp14:pctHeight>0</wp14:pctHeight>
                  </wp14:sizeRelV>
                </wp:anchor>
              </w:drawing>
            </w:r>
          </w:p>
          <w:p w14:paraId="02992372" w14:textId="77777777" w:rsidR="00F80DA9" w:rsidRPr="00BB6507" w:rsidRDefault="00F80DA9" w:rsidP="00D03CB4">
            <w:pPr>
              <w:rPr>
                <w:rFonts w:ascii="Century Gothic" w:hAnsi="Century Gothic" w:cs="Arial"/>
                <w:b/>
                <w:bCs/>
                <w:noProof/>
                <w:sz w:val="24"/>
                <w:szCs w:val="24"/>
              </w:rPr>
            </w:pPr>
            <w:r w:rsidRPr="00BB6507">
              <w:rPr>
                <w:rFonts w:ascii="Century Gothic" w:hAnsi="Century Gothic" w:cs="Arial"/>
                <w:b/>
                <w:bCs/>
                <w:noProof/>
                <w:sz w:val="24"/>
                <w:szCs w:val="24"/>
              </w:rPr>
              <w:t>Cleaning a Girl</w:t>
            </w:r>
          </w:p>
        </w:tc>
      </w:tr>
      <w:tr w:rsidR="00F80DA9" w:rsidRPr="00BB6507" w14:paraId="3BA87C7D" w14:textId="77777777" w:rsidTr="00D03CB4">
        <w:tc>
          <w:tcPr>
            <w:tcW w:w="988" w:type="dxa"/>
            <w:vAlign w:val="center"/>
          </w:tcPr>
          <w:p w14:paraId="16D55EBB" w14:textId="77777777" w:rsidR="00F80DA9" w:rsidRPr="00BB6507" w:rsidRDefault="00F80DA9" w:rsidP="00D03CB4">
            <w:pPr>
              <w:jc w:val="center"/>
              <w:rPr>
                <w:rFonts w:ascii="Century Gothic" w:hAnsi="Century Gothic" w:cs="Arial"/>
                <w:b/>
                <w:bCs/>
                <w:sz w:val="24"/>
                <w:szCs w:val="24"/>
                <w:lang w:val="en-US"/>
              </w:rPr>
            </w:pPr>
            <w:r w:rsidRPr="00BB6507">
              <w:rPr>
                <w:rFonts w:ascii="Century Gothic" w:hAnsi="Century Gothic" w:cs="Arial"/>
                <w:b/>
                <w:bCs/>
                <w:sz w:val="24"/>
                <w:szCs w:val="24"/>
                <w:lang w:val="en-US"/>
              </w:rPr>
              <w:t>1.</w:t>
            </w:r>
          </w:p>
        </w:tc>
        <w:tc>
          <w:tcPr>
            <w:tcW w:w="7654" w:type="dxa"/>
            <w:vAlign w:val="center"/>
          </w:tcPr>
          <w:p w14:paraId="129FDD3D" w14:textId="77777777" w:rsidR="00F80DA9" w:rsidRPr="00BB6507" w:rsidRDefault="00F80DA9" w:rsidP="00D03CB4">
            <w:pPr>
              <w:rPr>
                <w:rFonts w:ascii="Century Gothic" w:hAnsi="Century Gothic" w:cs="Arial"/>
                <w:noProof/>
                <w:sz w:val="24"/>
                <w:szCs w:val="24"/>
              </w:rPr>
            </w:pPr>
            <w:r w:rsidRPr="00BB6507">
              <w:rPr>
                <w:rFonts w:ascii="Century Gothic" w:hAnsi="Century Gothic" w:cs="Arial"/>
                <w:noProof/>
                <w:sz w:val="24"/>
                <w:szCs w:val="24"/>
              </w:rPr>
              <w:t xml:space="preserve">Wash your hands, place the girl on the changing bed </w:t>
            </w:r>
          </w:p>
          <w:p w14:paraId="19F73492" w14:textId="77777777" w:rsidR="00F80DA9" w:rsidRPr="00BB6507" w:rsidRDefault="00F80DA9" w:rsidP="00D03CB4">
            <w:pPr>
              <w:rPr>
                <w:rFonts w:ascii="Century Gothic" w:hAnsi="Century Gothic" w:cs="Arial"/>
                <w:b/>
                <w:bCs/>
                <w:color w:val="0070C0"/>
                <w:sz w:val="24"/>
                <w:szCs w:val="24"/>
                <w:lang w:val="en-US"/>
              </w:rPr>
            </w:pPr>
          </w:p>
        </w:tc>
      </w:tr>
      <w:tr w:rsidR="00F80DA9" w:rsidRPr="00BB6507" w14:paraId="2F286506" w14:textId="77777777" w:rsidTr="00D03CB4">
        <w:tc>
          <w:tcPr>
            <w:tcW w:w="988" w:type="dxa"/>
            <w:vAlign w:val="center"/>
          </w:tcPr>
          <w:p w14:paraId="49BC8AC5" w14:textId="77777777" w:rsidR="00F80DA9" w:rsidRPr="00BB6507" w:rsidRDefault="00F80DA9" w:rsidP="00D03CB4">
            <w:pPr>
              <w:jc w:val="center"/>
              <w:rPr>
                <w:rFonts w:ascii="Century Gothic" w:hAnsi="Century Gothic" w:cs="Arial"/>
                <w:b/>
                <w:bCs/>
                <w:sz w:val="24"/>
                <w:szCs w:val="24"/>
                <w:lang w:val="en-US"/>
              </w:rPr>
            </w:pPr>
            <w:r w:rsidRPr="00BB6507">
              <w:rPr>
                <w:rFonts w:ascii="Century Gothic" w:hAnsi="Century Gothic" w:cs="Arial"/>
                <w:b/>
                <w:bCs/>
                <w:sz w:val="24"/>
                <w:szCs w:val="24"/>
                <w:lang w:val="en-US"/>
              </w:rPr>
              <w:t>2.</w:t>
            </w:r>
          </w:p>
        </w:tc>
        <w:tc>
          <w:tcPr>
            <w:tcW w:w="7654" w:type="dxa"/>
            <w:vAlign w:val="center"/>
          </w:tcPr>
          <w:p w14:paraId="61248CB8" w14:textId="2F3D4DAC" w:rsidR="00F80DA9" w:rsidRPr="00BB6507" w:rsidRDefault="00F80DA9" w:rsidP="00D03CB4">
            <w:pPr>
              <w:rPr>
                <w:rFonts w:ascii="Century Gothic" w:hAnsi="Century Gothic" w:cs="Arial"/>
                <w:sz w:val="24"/>
                <w:szCs w:val="24"/>
                <w:lang w:val="en-US"/>
              </w:rPr>
            </w:pPr>
            <w:r w:rsidRPr="00BB6507">
              <w:rPr>
                <w:rFonts w:ascii="Century Gothic" w:hAnsi="Century Gothic" w:cs="Arial"/>
                <w:sz w:val="24"/>
                <w:szCs w:val="24"/>
                <w:lang w:val="en-US"/>
              </w:rPr>
              <w:t xml:space="preserve">Undo her clothing and </w:t>
            </w:r>
            <w:proofErr w:type="gramStart"/>
            <w:r w:rsidRPr="00BB6507">
              <w:rPr>
                <w:rFonts w:ascii="Century Gothic" w:hAnsi="Century Gothic" w:cs="Arial"/>
                <w:sz w:val="24"/>
                <w:szCs w:val="24"/>
                <w:lang w:val="en-US"/>
              </w:rPr>
              <w:t>open up</w:t>
            </w:r>
            <w:proofErr w:type="gramEnd"/>
            <w:r w:rsidRPr="00BB6507">
              <w:rPr>
                <w:rFonts w:ascii="Century Gothic" w:hAnsi="Century Gothic" w:cs="Arial"/>
                <w:sz w:val="24"/>
                <w:szCs w:val="24"/>
                <w:lang w:val="en-US"/>
              </w:rPr>
              <w:t xml:space="preserve"> her nappy</w:t>
            </w:r>
            <w:r w:rsidR="00AF2A76">
              <w:rPr>
                <w:rFonts w:ascii="Century Gothic" w:hAnsi="Century Gothic" w:cs="Arial"/>
                <w:sz w:val="24"/>
                <w:szCs w:val="24"/>
                <w:lang w:val="en-US"/>
              </w:rPr>
              <w:t xml:space="preserve"> or pad</w:t>
            </w:r>
            <w:r w:rsidRPr="00BB6507">
              <w:rPr>
                <w:rFonts w:ascii="Century Gothic" w:hAnsi="Century Gothic" w:cs="Arial"/>
                <w:sz w:val="24"/>
                <w:szCs w:val="24"/>
                <w:lang w:val="en-US"/>
              </w:rPr>
              <w:t>.</w:t>
            </w:r>
          </w:p>
          <w:p w14:paraId="523750ED" w14:textId="77777777" w:rsidR="00F80DA9" w:rsidRPr="00BB6507" w:rsidRDefault="00F80DA9" w:rsidP="00D03CB4">
            <w:pPr>
              <w:rPr>
                <w:rFonts w:ascii="Century Gothic" w:hAnsi="Century Gothic" w:cs="Arial"/>
                <w:sz w:val="24"/>
                <w:szCs w:val="24"/>
                <w:lang w:val="en-US"/>
              </w:rPr>
            </w:pPr>
          </w:p>
        </w:tc>
      </w:tr>
      <w:tr w:rsidR="00F80DA9" w:rsidRPr="00BB6507" w14:paraId="05CD82BB" w14:textId="77777777" w:rsidTr="00D03CB4">
        <w:tc>
          <w:tcPr>
            <w:tcW w:w="988" w:type="dxa"/>
            <w:vAlign w:val="center"/>
          </w:tcPr>
          <w:p w14:paraId="3BB85140" w14:textId="77777777" w:rsidR="00F80DA9" w:rsidRPr="00BB6507" w:rsidRDefault="00F80DA9" w:rsidP="00D03CB4">
            <w:pPr>
              <w:jc w:val="center"/>
              <w:rPr>
                <w:rFonts w:ascii="Century Gothic" w:hAnsi="Century Gothic" w:cs="Arial"/>
                <w:b/>
                <w:bCs/>
                <w:sz w:val="24"/>
                <w:szCs w:val="24"/>
                <w:lang w:val="en-US"/>
              </w:rPr>
            </w:pPr>
            <w:r w:rsidRPr="00BB6507">
              <w:rPr>
                <w:rFonts w:ascii="Century Gothic" w:hAnsi="Century Gothic" w:cs="Arial"/>
                <w:b/>
                <w:bCs/>
                <w:sz w:val="24"/>
                <w:szCs w:val="24"/>
                <w:lang w:val="en-US"/>
              </w:rPr>
              <w:t>3.</w:t>
            </w:r>
          </w:p>
        </w:tc>
        <w:tc>
          <w:tcPr>
            <w:tcW w:w="7654" w:type="dxa"/>
            <w:vAlign w:val="center"/>
          </w:tcPr>
          <w:p w14:paraId="2911D553" w14:textId="54FF42CA" w:rsidR="00F80DA9" w:rsidRPr="00BB6507" w:rsidRDefault="00F80DA9" w:rsidP="00D03CB4">
            <w:pPr>
              <w:rPr>
                <w:rFonts w:ascii="Century Gothic" w:hAnsi="Century Gothic" w:cs="Arial"/>
                <w:sz w:val="24"/>
                <w:szCs w:val="24"/>
                <w:lang w:val="en-US"/>
              </w:rPr>
            </w:pPr>
            <w:r w:rsidRPr="00BB6507">
              <w:rPr>
                <w:rFonts w:ascii="Century Gothic" w:hAnsi="Century Gothic" w:cs="Arial"/>
                <w:sz w:val="24"/>
                <w:szCs w:val="24"/>
                <w:lang w:val="en-US"/>
              </w:rPr>
              <w:t xml:space="preserve">Clean as much </w:t>
            </w:r>
            <w:proofErr w:type="spellStart"/>
            <w:r w:rsidRPr="00BB6507">
              <w:rPr>
                <w:rFonts w:ascii="Century Gothic" w:hAnsi="Century Gothic" w:cs="Arial"/>
                <w:sz w:val="24"/>
                <w:szCs w:val="24"/>
                <w:lang w:val="en-US"/>
              </w:rPr>
              <w:t>faeces</w:t>
            </w:r>
            <w:proofErr w:type="spellEnd"/>
            <w:r w:rsidRPr="00BB6507">
              <w:rPr>
                <w:rFonts w:ascii="Century Gothic" w:hAnsi="Century Gothic" w:cs="Arial"/>
                <w:sz w:val="24"/>
                <w:szCs w:val="24"/>
                <w:lang w:val="en-US"/>
              </w:rPr>
              <w:t xml:space="preserve"> as possible with the soiled nappy</w:t>
            </w:r>
            <w:r w:rsidR="00AF2A76">
              <w:rPr>
                <w:rFonts w:ascii="Century Gothic" w:hAnsi="Century Gothic" w:cs="Arial"/>
                <w:sz w:val="24"/>
                <w:szCs w:val="24"/>
                <w:lang w:val="en-US"/>
              </w:rPr>
              <w:t xml:space="preserve"> or pad</w:t>
            </w:r>
            <w:r w:rsidRPr="00BB6507">
              <w:rPr>
                <w:rFonts w:ascii="Century Gothic" w:hAnsi="Century Gothic" w:cs="Arial"/>
                <w:sz w:val="24"/>
                <w:szCs w:val="24"/>
                <w:lang w:val="en-US"/>
              </w:rPr>
              <w:t>.</w:t>
            </w:r>
          </w:p>
          <w:p w14:paraId="2C319929" w14:textId="77777777" w:rsidR="00F80DA9" w:rsidRPr="00BB6507" w:rsidRDefault="00F80DA9" w:rsidP="00D03CB4">
            <w:pPr>
              <w:rPr>
                <w:rFonts w:ascii="Century Gothic" w:hAnsi="Century Gothic" w:cs="Arial"/>
                <w:sz w:val="24"/>
                <w:szCs w:val="24"/>
                <w:lang w:val="en-US"/>
              </w:rPr>
            </w:pPr>
          </w:p>
        </w:tc>
      </w:tr>
      <w:tr w:rsidR="00F80DA9" w:rsidRPr="00BB6507" w14:paraId="287B966C" w14:textId="77777777" w:rsidTr="00D03CB4">
        <w:tc>
          <w:tcPr>
            <w:tcW w:w="988" w:type="dxa"/>
            <w:vAlign w:val="center"/>
          </w:tcPr>
          <w:p w14:paraId="381CE254" w14:textId="77777777" w:rsidR="00F80DA9" w:rsidRPr="00BB6507" w:rsidRDefault="00F80DA9" w:rsidP="00D03CB4">
            <w:pPr>
              <w:jc w:val="center"/>
              <w:rPr>
                <w:rFonts w:ascii="Century Gothic" w:hAnsi="Century Gothic" w:cs="Arial"/>
                <w:b/>
                <w:bCs/>
                <w:sz w:val="24"/>
                <w:szCs w:val="24"/>
                <w:lang w:val="en-US"/>
              </w:rPr>
            </w:pPr>
            <w:r w:rsidRPr="00BB6507">
              <w:rPr>
                <w:rFonts w:ascii="Century Gothic" w:hAnsi="Century Gothic" w:cs="Arial"/>
                <w:b/>
                <w:bCs/>
                <w:sz w:val="24"/>
                <w:szCs w:val="24"/>
                <w:lang w:val="en-US"/>
              </w:rPr>
              <w:t>4.</w:t>
            </w:r>
          </w:p>
        </w:tc>
        <w:tc>
          <w:tcPr>
            <w:tcW w:w="7654" w:type="dxa"/>
            <w:vAlign w:val="center"/>
          </w:tcPr>
          <w:p w14:paraId="4723724D" w14:textId="77777777" w:rsidR="00F80DA9" w:rsidRPr="00BB6507" w:rsidRDefault="00F80DA9" w:rsidP="00D03CB4">
            <w:pPr>
              <w:rPr>
                <w:rFonts w:ascii="Century Gothic" w:hAnsi="Century Gothic" w:cs="Arial"/>
                <w:sz w:val="24"/>
                <w:szCs w:val="24"/>
                <w:lang w:val="en-US"/>
              </w:rPr>
            </w:pPr>
            <w:r w:rsidRPr="00BB6507">
              <w:rPr>
                <w:rFonts w:ascii="Century Gothic" w:hAnsi="Century Gothic" w:cs="Arial"/>
                <w:sz w:val="24"/>
                <w:szCs w:val="24"/>
                <w:lang w:val="en-US"/>
              </w:rPr>
              <w:t>Use a wet wipe to clean inside all the skin creases at the top of her legs.  Wipe down towards her bottom.</w:t>
            </w:r>
          </w:p>
          <w:p w14:paraId="35E4E03F" w14:textId="77777777" w:rsidR="00F80DA9" w:rsidRPr="00BB6507" w:rsidRDefault="00F80DA9" w:rsidP="00D03CB4">
            <w:pPr>
              <w:rPr>
                <w:rFonts w:ascii="Century Gothic" w:hAnsi="Century Gothic" w:cs="Arial"/>
                <w:sz w:val="24"/>
                <w:szCs w:val="24"/>
                <w:lang w:val="en-US"/>
              </w:rPr>
            </w:pPr>
          </w:p>
        </w:tc>
      </w:tr>
      <w:tr w:rsidR="00F80DA9" w:rsidRPr="00BB6507" w14:paraId="0EF7898E" w14:textId="77777777" w:rsidTr="00D03CB4">
        <w:tc>
          <w:tcPr>
            <w:tcW w:w="988" w:type="dxa"/>
            <w:vAlign w:val="center"/>
          </w:tcPr>
          <w:p w14:paraId="2846764B" w14:textId="77777777" w:rsidR="00F80DA9" w:rsidRPr="00BB6507" w:rsidRDefault="00F80DA9" w:rsidP="00D03CB4">
            <w:pPr>
              <w:jc w:val="center"/>
              <w:rPr>
                <w:rFonts w:ascii="Century Gothic" w:hAnsi="Century Gothic" w:cs="Arial"/>
                <w:b/>
                <w:bCs/>
                <w:sz w:val="24"/>
                <w:szCs w:val="24"/>
                <w:lang w:val="en-US"/>
              </w:rPr>
            </w:pPr>
            <w:r w:rsidRPr="00BB6507">
              <w:rPr>
                <w:rFonts w:ascii="Century Gothic" w:hAnsi="Century Gothic" w:cs="Arial"/>
                <w:b/>
                <w:bCs/>
                <w:sz w:val="24"/>
                <w:szCs w:val="24"/>
                <w:lang w:val="en-US"/>
              </w:rPr>
              <w:t>5.</w:t>
            </w:r>
          </w:p>
        </w:tc>
        <w:tc>
          <w:tcPr>
            <w:tcW w:w="7654" w:type="dxa"/>
            <w:vAlign w:val="center"/>
          </w:tcPr>
          <w:p w14:paraId="3234D28B" w14:textId="5FB22DAD" w:rsidR="00F80DA9" w:rsidRPr="00BB6507" w:rsidRDefault="00F80DA9" w:rsidP="00D03CB4">
            <w:pPr>
              <w:rPr>
                <w:rFonts w:ascii="Century Gothic" w:hAnsi="Century Gothic" w:cs="Arial"/>
                <w:sz w:val="24"/>
                <w:szCs w:val="24"/>
                <w:lang w:val="en-US"/>
              </w:rPr>
            </w:pPr>
            <w:r w:rsidRPr="00BB6507">
              <w:rPr>
                <w:rFonts w:ascii="Century Gothic" w:hAnsi="Century Gothic" w:cs="Arial"/>
                <w:sz w:val="24"/>
                <w:szCs w:val="24"/>
                <w:lang w:val="en-US"/>
              </w:rPr>
              <w:t>Lift her legs using one hand (finger between the ankles) and clean her buttocks and thig</w:t>
            </w:r>
            <w:r w:rsidR="00AF2A76">
              <w:rPr>
                <w:rFonts w:ascii="Century Gothic" w:hAnsi="Century Gothic" w:cs="Arial"/>
                <w:sz w:val="24"/>
                <w:szCs w:val="24"/>
                <w:lang w:val="en-US"/>
              </w:rPr>
              <w:t>h</w:t>
            </w:r>
            <w:r w:rsidRPr="00BB6507">
              <w:rPr>
                <w:rFonts w:ascii="Century Gothic" w:hAnsi="Century Gothic" w:cs="Arial"/>
                <w:sz w:val="24"/>
                <w:szCs w:val="24"/>
                <w:lang w:val="en-US"/>
              </w:rPr>
              <w:t>s with fresh baby wipes, working towards the anus, keeping clear of the vagina.</w:t>
            </w:r>
          </w:p>
          <w:p w14:paraId="2F7DFA49" w14:textId="77777777" w:rsidR="00F80DA9" w:rsidRPr="00BB6507" w:rsidRDefault="00F80DA9" w:rsidP="00D03CB4">
            <w:pPr>
              <w:rPr>
                <w:rFonts w:ascii="Century Gothic" w:hAnsi="Century Gothic" w:cs="Arial"/>
                <w:sz w:val="24"/>
                <w:szCs w:val="24"/>
                <w:lang w:val="en-US"/>
              </w:rPr>
            </w:pPr>
          </w:p>
        </w:tc>
      </w:tr>
      <w:tr w:rsidR="00F80DA9" w:rsidRPr="00BB6507" w14:paraId="5230D030" w14:textId="77777777" w:rsidTr="00D03CB4">
        <w:tc>
          <w:tcPr>
            <w:tcW w:w="988" w:type="dxa"/>
            <w:vAlign w:val="center"/>
          </w:tcPr>
          <w:p w14:paraId="4964C78E" w14:textId="77777777" w:rsidR="00F80DA9" w:rsidRPr="00BB6507" w:rsidRDefault="00F80DA9" w:rsidP="00D03CB4">
            <w:pPr>
              <w:jc w:val="center"/>
              <w:rPr>
                <w:rFonts w:ascii="Century Gothic" w:hAnsi="Century Gothic" w:cs="Arial"/>
                <w:b/>
                <w:bCs/>
                <w:sz w:val="24"/>
                <w:szCs w:val="24"/>
                <w:lang w:val="en-US"/>
              </w:rPr>
            </w:pPr>
            <w:r w:rsidRPr="00BB6507">
              <w:rPr>
                <w:rFonts w:ascii="Century Gothic" w:hAnsi="Century Gothic" w:cs="Arial"/>
                <w:b/>
                <w:bCs/>
                <w:sz w:val="24"/>
                <w:szCs w:val="24"/>
                <w:lang w:val="en-US"/>
              </w:rPr>
              <w:t>6.</w:t>
            </w:r>
          </w:p>
        </w:tc>
        <w:tc>
          <w:tcPr>
            <w:tcW w:w="7654" w:type="dxa"/>
            <w:vAlign w:val="center"/>
          </w:tcPr>
          <w:p w14:paraId="3A486A8D" w14:textId="75D88E4A" w:rsidR="00F80DA9" w:rsidRPr="00BB6507" w:rsidRDefault="00F80DA9" w:rsidP="00D03CB4">
            <w:pPr>
              <w:rPr>
                <w:rFonts w:ascii="Century Gothic" w:hAnsi="Century Gothic" w:cs="Arial"/>
                <w:sz w:val="24"/>
                <w:szCs w:val="24"/>
                <w:lang w:val="en-US"/>
              </w:rPr>
            </w:pPr>
            <w:r w:rsidRPr="00BB6507">
              <w:rPr>
                <w:rFonts w:ascii="Century Gothic" w:hAnsi="Century Gothic" w:cs="Arial"/>
                <w:sz w:val="24"/>
                <w:szCs w:val="24"/>
                <w:lang w:val="en-US"/>
              </w:rPr>
              <w:t>Dry the skin creases and the rest of the nappy</w:t>
            </w:r>
            <w:r w:rsidR="00AF2A76">
              <w:rPr>
                <w:rFonts w:ascii="Century Gothic" w:hAnsi="Century Gothic" w:cs="Arial"/>
                <w:sz w:val="24"/>
                <w:szCs w:val="24"/>
                <w:lang w:val="en-US"/>
              </w:rPr>
              <w:t>/ pad</w:t>
            </w:r>
            <w:r w:rsidRPr="00BB6507">
              <w:rPr>
                <w:rFonts w:ascii="Century Gothic" w:hAnsi="Century Gothic" w:cs="Arial"/>
                <w:sz w:val="24"/>
                <w:szCs w:val="24"/>
                <w:lang w:val="en-US"/>
              </w:rPr>
              <w:t xml:space="preserve"> area thoroughly.  Apply cream if needed. </w:t>
            </w:r>
          </w:p>
          <w:p w14:paraId="072C8682" w14:textId="77777777" w:rsidR="00F80DA9" w:rsidRPr="00BB6507" w:rsidRDefault="00F80DA9" w:rsidP="00D03CB4">
            <w:pPr>
              <w:rPr>
                <w:rFonts w:ascii="Century Gothic" w:hAnsi="Century Gothic" w:cs="Arial"/>
                <w:sz w:val="24"/>
                <w:szCs w:val="24"/>
                <w:lang w:val="en-US"/>
              </w:rPr>
            </w:pPr>
          </w:p>
        </w:tc>
      </w:tr>
      <w:tr w:rsidR="00F80DA9" w:rsidRPr="00BB6507" w14:paraId="60986B07" w14:textId="77777777" w:rsidTr="00D03CB4">
        <w:tc>
          <w:tcPr>
            <w:tcW w:w="988" w:type="dxa"/>
            <w:vAlign w:val="center"/>
          </w:tcPr>
          <w:p w14:paraId="35AFACA9" w14:textId="77777777" w:rsidR="00F80DA9" w:rsidRPr="00BB6507" w:rsidRDefault="00F80DA9" w:rsidP="00D03CB4">
            <w:pPr>
              <w:jc w:val="center"/>
              <w:rPr>
                <w:rFonts w:ascii="Century Gothic" w:hAnsi="Century Gothic" w:cs="Arial"/>
                <w:b/>
                <w:bCs/>
                <w:sz w:val="24"/>
                <w:szCs w:val="24"/>
                <w:lang w:val="en-US"/>
              </w:rPr>
            </w:pPr>
            <w:r w:rsidRPr="00BB6507">
              <w:rPr>
                <w:rFonts w:ascii="Century Gothic" w:hAnsi="Century Gothic" w:cs="Arial"/>
                <w:b/>
                <w:bCs/>
                <w:sz w:val="24"/>
                <w:szCs w:val="24"/>
                <w:lang w:val="en-US"/>
              </w:rPr>
              <w:t>7.</w:t>
            </w:r>
          </w:p>
        </w:tc>
        <w:tc>
          <w:tcPr>
            <w:tcW w:w="7654" w:type="dxa"/>
            <w:vAlign w:val="center"/>
          </w:tcPr>
          <w:p w14:paraId="2F7FA676" w14:textId="77777777" w:rsidR="00F80DA9" w:rsidRPr="00BB6507" w:rsidRDefault="00F80DA9" w:rsidP="00D03CB4">
            <w:pPr>
              <w:rPr>
                <w:rFonts w:ascii="Century Gothic" w:hAnsi="Century Gothic" w:cs="Arial"/>
                <w:sz w:val="24"/>
                <w:szCs w:val="24"/>
                <w:lang w:val="en-US"/>
              </w:rPr>
            </w:pPr>
            <w:r w:rsidRPr="00BB6507">
              <w:rPr>
                <w:rFonts w:ascii="Century Gothic" w:hAnsi="Century Gothic" w:cs="Arial"/>
                <w:sz w:val="24"/>
                <w:szCs w:val="24"/>
                <w:lang w:val="en-US"/>
              </w:rPr>
              <w:t>Place wet / soiled nappy in the bin provided.</w:t>
            </w:r>
          </w:p>
          <w:p w14:paraId="4F21D941" w14:textId="77777777" w:rsidR="00F80DA9" w:rsidRPr="00BB6507" w:rsidRDefault="00F80DA9" w:rsidP="00D03CB4">
            <w:pPr>
              <w:rPr>
                <w:rFonts w:ascii="Century Gothic" w:hAnsi="Century Gothic" w:cs="Arial"/>
                <w:sz w:val="24"/>
                <w:szCs w:val="24"/>
                <w:lang w:val="en-US"/>
              </w:rPr>
            </w:pPr>
          </w:p>
        </w:tc>
      </w:tr>
      <w:tr w:rsidR="00F80DA9" w:rsidRPr="00BB6507" w14:paraId="34E57C08" w14:textId="77777777" w:rsidTr="00D03CB4">
        <w:tc>
          <w:tcPr>
            <w:tcW w:w="8642" w:type="dxa"/>
            <w:gridSpan w:val="2"/>
            <w:vAlign w:val="center"/>
          </w:tcPr>
          <w:p w14:paraId="524ED245" w14:textId="44D12695" w:rsidR="00F80DA9" w:rsidRPr="00BB6507" w:rsidRDefault="00F80DA9" w:rsidP="00D03CB4">
            <w:pPr>
              <w:jc w:val="center"/>
              <w:rPr>
                <w:rFonts w:ascii="Century Gothic" w:hAnsi="Century Gothic" w:cs="Arial"/>
                <w:sz w:val="24"/>
                <w:szCs w:val="24"/>
                <w:u w:val="single"/>
                <w:lang w:val="en-US"/>
              </w:rPr>
            </w:pPr>
            <w:r w:rsidRPr="00BB6507">
              <w:rPr>
                <w:rFonts w:ascii="Century Gothic" w:hAnsi="Century Gothic" w:cs="Arial"/>
                <w:sz w:val="24"/>
                <w:szCs w:val="24"/>
                <w:u w:val="single"/>
                <w:lang w:val="en-US"/>
              </w:rPr>
              <w:t>If you have a safeguarding concern while changing a child’s nappy</w:t>
            </w:r>
            <w:r w:rsidR="00AF2A76">
              <w:rPr>
                <w:rFonts w:ascii="Century Gothic" w:hAnsi="Century Gothic" w:cs="Arial"/>
                <w:sz w:val="24"/>
                <w:szCs w:val="24"/>
                <w:u w:val="single"/>
                <w:lang w:val="en-US"/>
              </w:rPr>
              <w:t xml:space="preserve"> / pad</w:t>
            </w:r>
            <w:r w:rsidRPr="00BB6507">
              <w:rPr>
                <w:rFonts w:ascii="Century Gothic" w:hAnsi="Century Gothic" w:cs="Arial"/>
                <w:sz w:val="24"/>
                <w:szCs w:val="24"/>
                <w:u w:val="single"/>
                <w:lang w:val="en-US"/>
              </w:rPr>
              <w:t xml:space="preserve">, clothes or underwear, you must report immediately to a member of the safeguarding team using </w:t>
            </w:r>
            <w:proofErr w:type="spellStart"/>
            <w:r w:rsidRPr="00BB6507">
              <w:rPr>
                <w:rFonts w:ascii="Century Gothic" w:hAnsi="Century Gothic" w:cs="Arial"/>
                <w:sz w:val="24"/>
                <w:szCs w:val="24"/>
                <w:u w:val="single"/>
                <w:lang w:val="en-US"/>
              </w:rPr>
              <w:t>MyConcern</w:t>
            </w:r>
            <w:proofErr w:type="spellEnd"/>
            <w:r w:rsidRPr="00BB6507">
              <w:rPr>
                <w:rFonts w:ascii="Century Gothic" w:hAnsi="Century Gothic" w:cs="Arial"/>
                <w:sz w:val="24"/>
                <w:szCs w:val="24"/>
                <w:u w:val="single"/>
                <w:lang w:val="en-US"/>
              </w:rPr>
              <w:t>.  Concerns may arise from evidence or signs of sexually transmitted infections, soreness or bleeding, marks or bruises.</w:t>
            </w:r>
          </w:p>
        </w:tc>
      </w:tr>
    </w:tbl>
    <w:p w14:paraId="31726730" w14:textId="77777777" w:rsidR="00794C53" w:rsidRPr="00BB6507" w:rsidRDefault="00794C53" w:rsidP="00794C53">
      <w:pPr>
        <w:rPr>
          <w:rFonts w:ascii="Century Gothic" w:hAnsi="Century Gothic" w:cs="Arial"/>
          <w:szCs w:val="22"/>
          <w:lang w:eastAsia="en-GB"/>
        </w:rPr>
      </w:pPr>
    </w:p>
    <w:tbl>
      <w:tblPr>
        <w:tblStyle w:val="TableGrid"/>
        <w:tblW w:w="0" w:type="auto"/>
        <w:tblLook w:val="04A0" w:firstRow="1" w:lastRow="0" w:firstColumn="1" w:lastColumn="0" w:noHBand="0" w:noVBand="1"/>
      </w:tblPr>
      <w:tblGrid>
        <w:gridCol w:w="988"/>
        <w:gridCol w:w="7654"/>
      </w:tblGrid>
      <w:tr w:rsidR="00C81564" w:rsidRPr="00BB6507" w14:paraId="29E57EF5" w14:textId="77777777" w:rsidTr="00D03CB4">
        <w:tc>
          <w:tcPr>
            <w:tcW w:w="988" w:type="dxa"/>
            <w:vAlign w:val="center"/>
          </w:tcPr>
          <w:p w14:paraId="30DC67DB" w14:textId="77777777" w:rsidR="00C81564" w:rsidRPr="00BB6507" w:rsidRDefault="00C81564" w:rsidP="00D03CB4">
            <w:pPr>
              <w:jc w:val="center"/>
              <w:rPr>
                <w:rFonts w:ascii="Century Gothic" w:hAnsi="Century Gothic" w:cs="Arial"/>
                <w:b/>
                <w:bCs/>
                <w:szCs w:val="22"/>
                <w:lang w:val="en-US"/>
              </w:rPr>
            </w:pPr>
          </w:p>
        </w:tc>
        <w:tc>
          <w:tcPr>
            <w:tcW w:w="7654" w:type="dxa"/>
            <w:vAlign w:val="center"/>
          </w:tcPr>
          <w:p w14:paraId="12890CCF" w14:textId="77777777" w:rsidR="00C81564" w:rsidRPr="00BB6507" w:rsidRDefault="00C81564" w:rsidP="00D03CB4">
            <w:pPr>
              <w:jc w:val="right"/>
              <w:rPr>
                <w:rFonts w:ascii="Century Gothic" w:hAnsi="Century Gothic" w:cs="Arial"/>
                <w:b/>
                <w:bCs/>
                <w:noProof/>
                <w:szCs w:val="22"/>
              </w:rPr>
            </w:pPr>
            <w:r w:rsidRPr="00BB6507">
              <w:rPr>
                <w:rFonts w:ascii="Century Gothic" w:hAnsi="Century Gothic"/>
                <w:noProof/>
                <w:szCs w:val="22"/>
              </w:rPr>
              <w:drawing>
                <wp:anchor distT="0" distB="0" distL="114300" distR="114300" simplePos="0" relativeHeight="251661824" behindDoc="1" locked="0" layoutInCell="1" allowOverlap="1" wp14:anchorId="4DAD263A" wp14:editId="06A05757">
                  <wp:simplePos x="0" y="0"/>
                  <wp:positionH relativeFrom="column">
                    <wp:posOffset>4349115</wp:posOffset>
                  </wp:positionH>
                  <wp:positionV relativeFrom="paragraph">
                    <wp:posOffset>-4445</wp:posOffset>
                  </wp:positionV>
                  <wp:extent cx="437515" cy="657860"/>
                  <wp:effectExtent l="0" t="0" r="635" b="8890"/>
                  <wp:wrapTight wrapText="bothSides">
                    <wp:wrapPolygon edited="0">
                      <wp:start x="0" y="0"/>
                      <wp:lineTo x="0" y="21266"/>
                      <wp:lineTo x="20691" y="21266"/>
                      <wp:lineTo x="2069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7515" cy="657860"/>
                          </a:xfrm>
                          <a:prstGeom prst="rect">
                            <a:avLst/>
                          </a:prstGeom>
                        </pic:spPr>
                      </pic:pic>
                    </a:graphicData>
                  </a:graphic>
                  <wp14:sizeRelH relativeFrom="margin">
                    <wp14:pctWidth>0</wp14:pctWidth>
                  </wp14:sizeRelH>
                  <wp14:sizeRelV relativeFrom="margin">
                    <wp14:pctHeight>0</wp14:pctHeight>
                  </wp14:sizeRelV>
                </wp:anchor>
              </w:drawing>
            </w:r>
          </w:p>
          <w:p w14:paraId="2EBD2948" w14:textId="77777777" w:rsidR="00C81564" w:rsidRPr="00BB6507" w:rsidRDefault="00C81564" w:rsidP="00D03CB4">
            <w:pPr>
              <w:rPr>
                <w:rFonts w:ascii="Century Gothic" w:hAnsi="Century Gothic" w:cs="Arial"/>
                <w:b/>
                <w:bCs/>
                <w:noProof/>
                <w:szCs w:val="22"/>
              </w:rPr>
            </w:pPr>
            <w:r w:rsidRPr="00BB6507">
              <w:rPr>
                <w:rFonts w:ascii="Century Gothic" w:hAnsi="Century Gothic" w:cs="Arial"/>
                <w:b/>
                <w:bCs/>
                <w:noProof/>
                <w:szCs w:val="22"/>
              </w:rPr>
              <w:t>Cleaning a Boy</w:t>
            </w:r>
          </w:p>
        </w:tc>
      </w:tr>
      <w:tr w:rsidR="00C81564" w:rsidRPr="00BB6507" w14:paraId="3E070470" w14:textId="77777777" w:rsidTr="00D03CB4">
        <w:tc>
          <w:tcPr>
            <w:tcW w:w="988" w:type="dxa"/>
            <w:vAlign w:val="center"/>
          </w:tcPr>
          <w:p w14:paraId="644441A3" w14:textId="77777777" w:rsidR="00C81564" w:rsidRPr="00BB6507" w:rsidRDefault="00C81564" w:rsidP="00D03CB4">
            <w:pPr>
              <w:jc w:val="center"/>
              <w:rPr>
                <w:rFonts w:ascii="Century Gothic" w:hAnsi="Century Gothic" w:cs="Arial"/>
                <w:b/>
                <w:bCs/>
                <w:szCs w:val="22"/>
                <w:lang w:val="en-US"/>
              </w:rPr>
            </w:pPr>
            <w:r w:rsidRPr="00BB6507">
              <w:rPr>
                <w:rFonts w:ascii="Century Gothic" w:hAnsi="Century Gothic" w:cs="Arial"/>
                <w:b/>
                <w:bCs/>
                <w:szCs w:val="22"/>
                <w:lang w:val="en-US"/>
              </w:rPr>
              <w:t>1.</w:t>
            </w:r>
          </w:p>
        </w:tc>
        <w:tc>
          <w:tcPr>
            <w:tcW w:w="7654" w:type="dxa"/>
            <w:vAlign w:val="center"/>
          </w:tcPr>
          <w:p w14:paraId="2996F2BE" w14:textId="77777777" w:rsidR="00C81564" w:rsidRPr="00BB6507" w:rsidRDefault="00C81564" w:rsidP="00D03CB4">
            <w:pPr>
              <w:rPr>
                <w:rFonts w:ascii="Century Gothic" w:hAnsi="Century Gothic" w:cs="Arial"/>
                <w:noProof/>
                <w:szCs w:val="22"/>
              </w:rPr>
            </w:pPr>
            <w:r w:rsidRPr="00BB6507">
              <w:rPr>
                <w:rFonts w:ascii="Century Gothic" w:hAnsi="Century Gothic" w:cs="Arial"/>
                <w:noProof/>
                <w:szCs w:val="22"/>
              </w:rPr>
              <w:t xml:space="preserve">Wash your hands, place the boy on the changing bed </w:t>
            </w:r>
          </w:p>
          <w:p w14:paraId="1EEB256A" w14:textId="77777777" w:rsidR="00C81564" w:rsidRPr="00BB6507" w:rsidRDefault="00C81564" w:rsidP="00D03CB4">
            <w:pPr>
              <w:rPr>
                <w:rFonts w:ascii="Century Gothic" w:hAnsi="Century Gothic" w:cs="Arial"/>
                <w:b/>
                <w:bCs/>
                <w:color w:val="0070C0"/>
                <w:szCs w:val="22"/>
                <w:lang w:val="en-US"/>
              </w:rPr>
            </w:pPr>
          </w:p>
        </w:tc>
      </w:tr>
      <w:tr w:rsidR="00C81564" w:rsidRPr="00BB6507" w14:paraId="3403CBE3" w14:textId="77777777" w:rsidTr="00D03CB4">
        <w:tc>
          <w:tcPr>
            <w:tcW w:w="988" w:type="dxa"/>
            <w:vAlign w:val="center"/>
          </w:tcPr>
          <w:p w14:paraId="2E42079E" w14:textId="77777777" w:rsidR="00C81564" w:rsidRPr="00BB6507" w:rsidRDefault="00C81564" w:rsidP="00D03CB4">
            <w:pPr>
              <w:jc w:val="center"/>
              <w:rPr>
                <w:rFonts w:ascii="Century Gothic" w:hAnsi="Century Gothic" w:cs="Arial"/>
                <w:b/>
                <w:bCs/>
                <w:szCs w:val="22"/>
                <w:lang w:val="en-US"/>
              </w:rPr>
            </w:pPr>
            <w:r w:rsidRPr="00BB6507">
              <w:rPr>
                <w:rFonts w:ascii="Century Gothic" w:hAnsi="Century Gothic" w:cs="Arial"/>
                <w:b/>
                <w:bCs/>
                <w:szCs w:val="22"/>
                <w:lang w:val="en-US"/>
              </w:rPr>
              <w:t>2.</w:t>
            </w:r>
          </w:p>
        </w:tc>
        <w:tc>
          <w:tcPr>
            <w:tcW w:w="7654" w:type="dxa"/>
            <w:vAlign w:val="center"/>
          </w:tcPr>
          <w:p w14:paraId="362B0474" w14:textId="3AF39E8A" w:rsidR="00C81564" w:rsidRPr="00BB6507" w:rsidRDefault="00C81564" w:rsidP="00D03CB4">
            <w:pPr>
              <w:rPr>
                <w:rFonts w:ascii="Century Gothic" w:hAnsi="Century Gothic" w:cs="Arial"/>
                <w:szCs w:val="22"/>
                <w:lang w:val="en-US"/>
              </w:rPr>
            </w:pPr>
            <w:r w:rsidRPr="00BB6507">
              <w:rPr>
                <w:rFonts w:ascii="Century Gothic" w:hAnsi="Century Gothic" w:cs="Arial"/>
                <w:szCs w:val="22"/>
                <w:lang w:val="en-US"/>
              </w:rPr>
              <w:t xml:space="preserve">Undo his clothing and </w:t>
            </w:r>
            <w:proofErr w:type="gramStart"/>
            <w:r w:rsidRPr="00BB6507">
              <w:rPr>
                <w:rFonts w:ascii="Century Gothic" w:hAnsi="Century Gothic" w:cs="Arial"/>
                <w:szCs w:val="22"/>
                <w:lang w:val="en-US"/>
              </w:rPr>
              <w:t>open up</w:t>
            </w:r>
            <w:proofErr w:type="gramEnd"/>
            <w:r w:rsidRPr="00BB6507">
              <w:rPr>
                <w:rFonts w:ascii="Century Gothic" w:hAnsi="Century Gothic" w:cs="Arial"/>
                <w:szCs w:val="22"/>
                <w:lang w:val="en-US"/>
              </w:rPr>
              <w:t xml:space="preserve"> his nappy</w:t>
            </w:r>
            <w:r w:rsidR="00AF2A76">
              <w:rPr>
                <w:rFonts w:ascii="Century Gothic" w:hAnsi="Century Gothic" w:cs="Arial"/>
                <w:szCs w:val="22"/>
                <w:lang w:val="en-US"/>
              </w:rPr>
              <w:t xml:space="preserve"> / pad</w:t>
            </w:r>
            <w:r w:rsidRPr="00BB6507">
              <w:rPr>
                <w:rFonts w:ascii="Century Gothic" w:hAnsi="Century Gothic" w:cs="Arial"/>
                <w:szCs w:val="22"/>
                <w:lang w:val="en-US"/>
              </w:rPr>
              <w:t>.  It is quite common for a boy to urinate just as you remove the nappy</w:t>
            </w:r>
            <w:r w:rsidR="00AF2A76">
              <w:rPr>
                <w:rFonts w:ascii="Century Gothic" w:hAnsi="Century Gothic" w:cs="Arial"/>
                <w:szCs w:val="22"/>
                <w:lang w:val="en-US"/>
              </w:rPr>
              <w:t xml:space="preserve"> / pad</w:t>
            </w:r>
            <w:r w:rsidRPr="00BB6507">
              <w:rPr>
                <w:rFonts w:ascii="Century Gothic" w:hAnsi="Century Gothic" w:cs="Arial"/>
                <w:szCs w:val="22"/>
                <w:lang w:val="en-US"/>
              </w:rPr>
              <w:t>, so pause for a few seconds and hold the nappy over the penis.</w:t>
            </w:r>
          </w:p>
          <w:p w14:paraId="2B5697A1" w14:textId="77777777" w:rsidR="00C81564" w:rsidRPr="00BB6507" w:rsidRDefault="00C81564" w:rsidP="00D03CB4">
            <w:pPr>
              <w:rPr>
                <w:rFonts w:ascii="Century Gothic" w:hAnsi="Century Gothic" w:cs="Arial"/>
                <w:szCs w:val="22"/>
                <w:lang w:val="en-US"/>
              </w:rPr>
            </w:pPr>
          </w:p>
        </w:tc>
      </w:tr>
      <w:tr w:rsidR="00C81564" w:rsidRPr="00BB6507" w14:paraId="13A043C9" w14:textId="77777777" w:rsidTr="00D03CB4">
        <w:tc>
          <w:tcPr>
            <w:tcW w:w="988" w:type="dxa"/>
            <w:vAlign w:val="center"/>
          </w:tcPr>
          <w:p w14:paraId="10B1997C" w14:textId="77777777" w:rsidR="00C81564" w:rsidRPr="00BB6507" w:rsidRDefault="00C81564" w:rsidP="00D03CB4">
            <w:pPr>
              <w:jc w:val="center"/>
              <w:rPr>
                <w:rFonts w:ascii="Century Gothic" w:hAnsi="Century Gothic" w:cs="Arial"/>
                <w:b/>
                <w:bCs/>
                <w:szCs w:val="22"/>
                <w:lang w:val="en-US"/>
              </w:rPr>
            </w:pPr>
            <w:r w:rsidRPr="00BB6507">
              <w:rPr>
                <w:rFonts w:ascii="Century Gothic" w:hAnsi="Century Gothic" w:cs="Arial"/>
                <w:b/>
                <w:bCs/>
                <w:szCs w:val="22"/>
                <w:lang w:val="en-US"/>
              </w:rPr>
              <w:t>3.</w:t>
            </w:r>
          </w:p>
        </w:tc>
        <w:tc>
          <w:tcPr>
            <w:tcW w:w="7654" w:type="dxa"/>
            <w:vAlign w:val="center"/>
          </w:tcPr>
          <w:p w14:paraId="0859F19B" w14:textId="77777777" w:rsidR="00C81564" w:rsidRPr="00BB6507" w:rsidRDefault="00C81564" w:rsidP="00D03CB4">
            <w:pPr>
              <w:rPr>
                <w:rFonts w:ascii="Century Gothic" w:hAnsi="Century Gothic" w:cs="Arial"/>
                <w:szCs w:val="22"/>
                <w:lang w:val="en-US"/>
              </w:rPr>
            </w:pPr>
            <w:r w:rsidRPr="00BB6507">
              <w:rPr>
                <w:rFonts w:ascii="Century Gothic" w:hAnsi="Century Gothic" w:cs="Arial"/>
                <w:szCs w:val="22"/>
                <w:lang w:val="en-US"/>
              </w:rPr>
              <w:t xml:space="preserve">Using a wet wipe, starting between the penis and the navel, wipe across the tummy and penile area.  </w:t>
            </w:r>
          </w:p>
          <w:p w14:paraId="7D968CB0" w14:textId="77777777" w:rsidR="00C81564" w:rsidRPr="00BB6507" w:rsidRDefault="00C81564" w:rsidP="00D03CB4">
            <w:pPr>
              <w:rPr>
                <w:rFonts w:ascii="Century Gothic" w:hAnsi="Century Gothic" w:cs="Arial"/>
                <w:szCs w:val="22"/>
                <w:lang w:val="en-US"/>
              </w:rPr>
            </w:pPr>
          </w:p>
        </w:tc>
      </w:tr>
      <w:tr w:rsidR="00C81564" w:rsidRPr="00BB6507" w14:paraId="3C3A03EE" w14:textId="77777777" w:rsidTr="00D03CB4">
        <w:tc>
          <w:tcPr>
            <w:tcW w:w="988" w:type="dxa"/>
            <w:vAlign w:val="center"/>
          </w:tcPr>
          <w:p w14:paraId="065535A3" w14:textId="77777777" w:rsidR="00C81564" w:rsidRPr="00BB6507" w:rsidRDefault="00C81564" w:rsidP="00D03CB4">
            <w:pPr>
              <w:jc w:val="center"/>
              <w:rPr>
                <w:rFonts w:ascii="Century Gothic" w:hAnsi="Century Gothic" w:cs="Arial"/>
                <w:b/>
                <w:bCs/>
                <w:szCs w:val="22"/>
                <w:lang w:val="en-US"/>
              </w:rPr>
            </w:pPr>
            <w:r w:rsidRPr="00BB6507">
              <w:rPr>
                <w:rFonts w:ascii="Century Gothic" w:hAnsi="Century Gothic" w:cs="Arial"/>
                <w:b/>
                <w:bCs/>
                <w:szCs w:val="22"/>
                <w:lang w:val="en-US"/>
              </w:rPr>
              <w:t>4.</w:t>
            </w:r>
          </w:p>
        </w:tc>
        <w:tc>
          <w:tcPr>
            <w:tcW w:w="7654" w:type="dxa"/>
            <w:vAlign w:val="center"/>
          </w:tcPr>
          <w:p w14:paraId="0DF769DC" w14:textId="77777777" w:rsidR="00C81564" w:rsidRPr="00BB6507" w:rsidRDefault="00C81564" w:rsidP="00D03CB4">
            <w:pPr>
              <w:rPr>
                <w:rFonts w:ascii="Century Gothic" w:hAnsi="Century Gothic" w:cs="Arial"/>
                <w:szCs w:val="22"/>
                <w:lang w:val="en-US"/>
              </w:rPr>
            </w:pPr>
            <w:r w:rsidRPr="00BB6507">
              <w:rPr>
                <w:rFonts w:ascii="Century Gothic" w:hAnsi="Century Gothic" w:cs="Arial"/>
                <w:szCs w:val="22"/>
                <w:lang w:val="en-US"/>
              </w:rPr>
              <w:t>Use a new wet wipe to clean inside all the skin creases at the top of his legs, working towards his anus and back.</w:t>
            </w:r>
          </w:p>
          <w:p w14:paraId="67A4E6E0" w14:textId="77777777" w:rsidR="00C81564" w:rsidRPr="00BB6507" w:rsidRDefault="00C81564" w:rsidP="00D03CB4">
            <w:pPr>
              <w:rPr>
                <w:rFonts w:ascii="Century Gothic" w:hAnsi="Century Gothic" w:cs="Arial"/>
                <w:szCs w:val="22"/>
                <w:lang w:val="en-US"/>
              </w:rPr>
            </w:pPr>
          </w:p>
        </w:tc>
      </w:tr>
      <w:tr w:rsidR="00C81564" w:rsidRPr="00BB6507" w14:paraId="3D26335E" w14:textId="77777777" w:rsidTr="00D03CB4">
        <w:tc>
          <w:tcPr>
            <w:tcW w:w="988" w:type="dxa"/>
            <w:vAlign w:val="center"/>
          </w:tcPr>
          <w:p w14:paraId="18B59229" w14:textId="77777777" w:rsidR="00C81564" w:rsidRPr="00BB6507" w:rsidRDefault="00C81564" w:rsidP="00D03CB4">
            <w:pPr>
              <w:jc w:val="center"/>
              <w:rPr>
                <w:rFonts w:ascii="Century Gothic" w:hAnsi="Century Gothic" w:cs="Arial"/>
                <w:b/>
                <w:bCs/>
                <w:szCs w:val="22"/>
                <w:lang w:val="en-US"/>
              </w:rPr>
            </w:pPr>
            <w:r w:rsidRPr="00BB6507">
              <w:rPr>
                <w:rFonts w:ascii="Century Gothic" w:hAnsi="Century Gothic" w:cs="Arial"/>
                <w:b/>
                <w:bCs/>
                <w:szCs w:val="22"/>
                <w:lang w:val="en-US"/>
              </w:rPr>
              <w:t>5.</w:t>
            </w:r>
          </w:p>
        </w:tc>
        <w:tc>
          <w:tcPr>
            <w:tcW w:w="7654" w:type="dxa"/>
            <w:vAlign w:val="center"/>
          </w:tcPr>
          <w:p w14:paraId="08B4FA6D" w14:textId="77777777" w:rsidR="00C81564" w:rsidRPr="00BB6507" w:rsidRDefault="00C81564" w:rsidP="00D03CB4">
            <w:pPr>
              <w:rPr>
                <w:rFonts w:ascii="Century Gothic" w:hAnsi="Century Gothic" w:cs="Arial"/>
                <w:szCs w:val="22"/>
                <w:lang w:val="en-US"/>
              </w:rPr>
            </w:pPr>
            <w:r w:rsidRPr="00BB6507">
              <w:rPr>
                <w:rFonts w:ascii="Century Gothic" w:hAnsi="Century Gothic" w:cs="Arial"/>
                <w:szCs w:val="22"/>
                <w:lang w:val="en-US"/>
              </w:rPr>
              <w:t>Wipe over the testicles and the penis.</w:t>
            </w:r>
          </w:p>
          <w:p w14:paraId="21F7DEAC" w14:textId="77777777" w:rsidR="00C81564" w:rsidRPr="00BB6507" w:rsidRDefault="00C81564" w:rsidP="00D03CB4">
            <w:pPr>
              <w:rPr>
                <w:rFonts w:ascii="Century Gothic" w:hAnsi="Century Gothic" w:cs="Arial"/>
                <w:szCs w:val="22"/>
                <w:lang w:val="en-US"/>
              </w:rPr>
            </w:pPr>
          </w:p>
        </w:tc>
      </w:tr>
      <w:tr w:rsidR="00C81564" w:rsidRPr="00BB6507" w14:paraId="21CA451B" w14:textId="77777777" w:rsidTr="00D03CB4">
        <w:tc>
          <w:tcPr>
            <w:tcW w:w="988" w:type="dxa"/>
            <w:vAlign w:val="center"/>
          </w:tcPr>
          <w:p w14:paraId="7D8D708A" w14:textId="77777777" w:rsidR="00C81564" w:rsidRPr="00BB6507" w:rsidRDefault="00C81564" w:rsidP="00D03CB4">
            <w:pPr>
              <w:jc w:val="center"/>
              <w:rPr>
                <w:rFonts w:ascii="Century Gothic" w:hAnsi="Century Gothic" w:cs="Arial"/>
                <w:b/>
                <w:bCs/>
                <w:szCs w:val="22"/>
                <w:lang w:val="en-US"/>
              </w:rPr>
            </w:pPr>
            <w:r w:rsidRPr="00BB6507">
              <w:rPr>
                <w:rFonts w:ascii="Century Gothic" w:hAnsi="Century Gothic" w:cs="Arial"/>
                <w:b/>
                <w:bCs/>
                <w:szCs w:val="22"/>
                <w:lang w:val="en-US"/>
              </w:rPr>
              <w:t>6.</w:t>
            </w:r>
          </w:p>
        </w:tc>
        <w:tc>
          <w:tcPr>
            <w:tcW w:w="7654" w:type="dxa"/>
            <w:vAlign w:val="center"/>
          </w:tcPr>
          <w:p w14:paraId="362364B4" w14:textId="77777777" w:rsidR="00C81564" w:rsidRPr="00BB6507" w:rsidRDefault="00C81564" w:rsidP="00D03CB4">
            <w:pPr>
              <w:rPr>
                <w:rFonts w:ascii="Century Gothic" w:hAnsi="Century Gothic" w:cs="Arial"/>
                <w:szCs w:val="22"/>
                <w:lang w:val="en-US"/>
              </w:rPr>
            </w:pPr>
            <w:r w:rsidRPr="00BB6507">
              <w:rPr>
                <w:rFonts w:ascii="Century Gothic" w:hAnsi="Century Gothic" w:cs="Arial"/>
                <w:szCs w:val="22"/>
                <w:lang w:val="en-US"/>
              </w:rPr>
              <w:t xml:space="preserve">Lift his legs using one hand (finger between ankles) and wipe away from his anus to buttocks and back to the thighs. </w:t>
            </w:r>
          </w:p>
          <w:p w14:paraId="06DB2FED" w14:textId="77777777" w:rsidR="00C81564" w:rsidRPr="00BB6507" w:rsidRDefault="00C81564" w:rsidP="00D03CB4">
            <w:pPr>
              <w:rPr>
                <w:rFonts w:ascii="Century Gothic" w:hAnsi="Century Gothic" w:cs="Arial"/>
                <w:szCs w:val="22"/>
                <w:lang w:val="en-US"/>
              </w:rPr>
            </w:pPr>
          </w:p>
        </w:tc>
      </w:tr>
      <w:tr w:rsidR="00C81564" w:rsidRPr="00BB6507" w14:paraId="1A7EEBC7" w14:textId="77777777" w:rsidTr="00D03CB4">
        <w:tc>
          <w:tcPr>
            <w:tcW w:w="988" w:type="dxa"/>
            <w:vAlign w:val="center"/>
          </w:tcPr>
          <w:p w14:paraId="67C9E483" w14:textId="77777777" w:rsidR="00C81564" w:rsidRPr="00BB6507" w:rsidRDefault="00C81564" w:rsidP="00D03CB4">
            <w:pPr>
              <w:jc w:val="center"/>
              <w:rPr>
                <w:rFonts w:ascii="Century Gothic" w:hAnsi="Century Gothic" w:cs="Arial"/>
                <w:b/>
                <w:bCs/>
                <w:szCs w:val="22"/>
                <w:lang w:val="en-US"/>
              </w:rPr>
            </w:pPr>
            <w:r w:rsidRPr="00BB6507">
              <w:rPr>
                <w:rFonts w:ascii="Century Gothic" w:hAnsi="Century Gothic" w:cs="Arial"/>
                <w:b/>
                <w:bCs/>
                <w:szCs w:val="22"/>
                <w:lang w:val="en-US"/>
              </w:rPr>
              <w:t>7.</w:t>
            </w:r>
          </w:p>
        </w:tc>
        <w:tc>
          <w:tcPr>
            <w:tcW w:w="7654" w:type="dxa"/>
            <w:vAlign w:val="center"/>
          </w:tcPr>
          <w:p w14:paraId="47506F46" w14:textId="3BFE7745" w:rsidR="00C81564" w:rsidRPr="00BB6507" w:rsidRDefault="00C81564" w:rsidP="00D03CB4">
            <w:pPr>
              <w:rPr>
                <w:rFonts w:ascii="Century Gothic" w:hAnsi="Century Gothic" w:cs="Arial"/>
                <w:szCs w:val="22"/>
                <w:lang w:val="en-US"/>
              </w:rPr>
            </w:pPr>
            <w:r w:rsidRPr="00BB6507">
              <w:rPr>
                <w:rFonts w:ascii="Century Gothic" w:hAnsi="Century Gothic" w:cs="Arial"/>
                <w:szCs w:val="22"/>
                <w:lang w:val="en-US"/>
              </w:rPr>
              <w:t xml:space="preserve">Dry the </w:t>
            </w:r>
            <w:proofErr w:type="gramStart"/>
            <w:r w:rsidRPr="00BB6507">
              <w:rPr>
                <w:rFonts w:ascii="Century Gothic" w:hAnsi="Century Gothic" w:cs="Arial"/>
                <w:szCs w:val="22"/>
                <w:lang w:val="en-US"/>
              </w:rPr>
              <w:t>skin creases</w:t>
            </w:r>
            <w:proofErr w:type="gramEnd"/>
            <w:r w:rsidRPr="00BB6507">
              <w:rPr>
                <w:rFonts w:ascii="Century Gothic" w:hAnsi="Century Gothic" w:cs="Arial"/>
                <w:szCs w:val="22"/>
                <w:lang w:val="en-US"/>
              </w:rPr>
              <w:t xml:space="preserve"> and the rest of the nappy </w:t>
            </w:r>
            <w:r w:rsidR="00AF2A76">
              <w:rPr>
                <w:rFonts w:ascii="Century Gothic" w:hAnsi="Century Gothic" w:cs="Arial"/>
                <w:szCs w:val="22"/>
                <w:lang w:val="en-US"/>
              </w:rPr>
              <w:t xml:space="preserve">/ pad </w:t>
            </w:r>
            <w:r w:rsidRPr="00BB6507">
              <w:rPr>
                <w:rFonts w:ascii="Century Gothic" w:hAnsi="Century Gothic" w:cs="Arial"/>
                <w:szCs w:val="22"/>
                <w:lang w:val="en-US"/>
              </w:rPr>
              <w:t>area thoroughly.  Apply cream if needed.</w:t>
            </w:r>
          </w:p>
          <w:p w14:paraId="73C9A9AB" w14:textId="77777777" w:rsidR="00C81564" w:rsidRPr="00BB6507" w:rsidRDefault="00C81564" w:rsidP="00D03CB4">
            <w:pPr>
              <w:rPr>
                <w:rFonts w:ascii="Century Gothic" w:hAnsi="Century Gothic" w:cs="Arial"/>
                <w:szCs w:val="22"/>
                <w:lang w:val="en-US"/>
              </w:rPr>
            </w:pPr>
          </w:p>
        </w:tc>
      </w:tr>
      <w:tr w:rsidR="00C81564" w:rsidRPr="00BB6507" w14:paraId="7B51667C" w14:textId="77777777" w:rsidTr="00D03CB4">
        <w:tc>
          <w:tcPr>
            <w:tcW w:w="988" w:type="dxa"/>
            <w:vAlign w:val="center"/>
          </w:tcPr>
          <w:p w14:paraId="1227DF14" w14:textId="77777777" w:rsidR="00C81564" w:rsidRPr="00BB6507" w:rsidRDefault="00C81564" w:rsidP="00D03CB4">
            <w:pPr>
              <w:jc w:val="center"/>
              <w:rPr>
                <w:rFonts w:ascii="Century Gothic" w:hAnsi="Century Gothic" w:cs="Arial"/>
                <w:b/>
                <w:bCs/>
                <w:szCs w:val="22"/>
                <w:lang w:val="en-US"/>
              </w:rPr>
            </w:pPr>
            <w:r w:rsidRPr="00BB6507">
              <w:rPr>
                <w:rFonts w:ascii="Century Gothic" w:hAnsi="Century Gothic" w:cs="Arial"/>
                <w:b/>
                <w:bCs/>
                <w:szCs w:val="22"/>
                <w:lang w:val="en-US"/>
              </w:rPr>
              <w:t>8.</w:t>
            </w:r>
          </w:p>
        </w:tc>
        <w:tc>
          <w:tcPr>
            <w:tcW w:w="7654" w:type="dxa"/>
            <w:vAlign w:val="center"/>
          </w:tcPr>
          <w:p w14:paraId="1EA5B512" w14:textId="77777777" w:rsidR="00C81564" w:rsidRPr="00BB6507" w:rsidRDefault="00C81564" w:rsidP="00D03CB4">
            <w:pPr>
              <w:rPr>
                <w:rFonts w:ascii="Century Gothic" w:hAnsi="Century Gothic" w:cs="Arial"/>
                <w:szCs w:val="22"/>
                <w:lang w:val="en-US"/>
              </w:rPr>
            </w:pPr>
            <w:r w:rsidRPr="00BB6507">
              <w:rPr>
                <w:rFonts w:ascii="Century Gothic" w:hAnsi="Century Gothic" w:cs="Arial"/>
                <w:szCs w:val="22"/>
                <w:lang w:val="en-US"/>
              </w:rPr>
              <w:t>Place wet / soiled nappy in the bin provided.</w:t>
            </w:r>
          </w:p>
          <w:p w14:paraId="56202CDC" w14:textId="77777777" w:rsidR="00C81564" w:rsidRPr="00BB6507" w:rsidRDefault="00C81564" w:rsidP="00D03CB4">
            <w:pPr>
              <w:rPr>
                <w:rFonts w:ascii="Century Gothic" w:hAnsi="Century Gothic" w:cs="Arial"/>
                <w:szCs w:val="22"/>
                <w:lang w:val="en-US"/>
              </w:rPr>
            </w:pPr>
          </w:p>
          <w:p w14:paraId="2B65CC0A" w14:textId="77777777" w:rsidR="00C81564" w:rsidRPr="00BB6507" w:rsidRDefault="00C81564" w:rsidP="00D03CB4">
            <w:pPr>
              <w:rPr>
                <w:rFonts w:ascii="Century Gothic" w:hAnsi="Century Gothic" w:cs="Arial"/>
                <w:szCs w:val="22"/>
                <w:lang w:val="en-US"/>
              </w:rPr>
            </w:pPr>
          </w:p>
        </w:tc>
      </w:tr>
      <w:tr w:rsidR="00C81564" w:rsidRPr="00BB6507" w14:paraId="27C863E6" w14:textId="77777777" w:rsidTr="00D03CB4">
        <w:tc>
          <w:tcPr>
            <w:tcW w:w="8642" w:type="dxa"/>
            <w:gridSpan w:val="2"/>
            <w:vAlign w:val="center"/>
          </w:tcPr>
          <w:p w14:paraId="7CD58E7E" w14:textId="7CE9F188" w:rsidR="00C81564" w:rsidRPr="00BB6507" w:rsidRDefault="00C81564" w:rsidP="00D03CB4">
            <w:pPr>
              <w:jc w:val="center"/>
              <w:rPr>
                <w:rFonts w:ascii="Century Gothic" w:hAnsi="Century Gothic" w:cs="Arial"/>
                <w:szCs w:val="22"/>
                <w:u w:val="single"/>
                <w:lang w:val="en-US"/>
              </w:rPr>
            </w:pPr>
            <w:r w:rsidRPr="00BB6507">
              <w:rPr>
                <w:rFonts w:ascii="Century Gothic" w:hAnsi="Century Gothic" w:cs="Arial"/>
                <w:szCs w:val="22"/>
                <w:u w:val="single"/>
                <w:lang w:val="en-US"/>
              </w:rPr>
              <w:t xml:space="preserve">If you have a safeguarding concern while changing a child’s nappy, clothes or underwear, you must report immediately to a member of the safeguarding team using </w:t>
            </w:r>
            <w:proofErr w:type="spellStart"/>
            <w:r w:rsidRPr="00BB6507">
              <w:rPr>
                <w:rFonts w:ascii="Century Gothic" w:hAnsi="Century Gothic" w:cs="Arial"/>
                <w:szCs w:val="22"/>
                <w:u w:val="single"/>
                <w:lang w:val="en-US"/>
              </w:rPr>
              <w:t>MyConcern</w:t>
            </w:r>
            <w:proofErr w:type="spellEnd"/>
            <w:r w:rsidRPr="00BB6507">
              <w:rPr>
                <w:rFonts w:ascii="Century Gothic" w:hAnsi="Century Gothic" w:cs="Arial"/>
                <w:szCs w:val="22"/>
                <w:u w:val="single"/>
                <w:lang w:val="en-US"/>
              </w:rPr>
              <w:t>.  Concerns may arise from evidence or signs of sexually transmitted infections, soreness or bleeding, marks or bruises.</w:t>
            </w:r>
          </w:p>
        </w:tc>
      </w:tr>
      <w:bookmarkEnd w:id="0"/>
      <w:bookmarkEnd w:id="1"/>
    </w:tbl>
    <w:p w14:paraId="4885B592" w14:textId="77777777" w:rsidR="001650FA" w:rsidRDefault="001650FA" w:rsidP="00BB07AF">
      <w:pPr>
        <w:pStyle w:val="Heading1"/>
        <w:numPr>
          <w:ilvl w:val="0"/>
          <w:numId w:val="0"/>
        </w:numPr>
        <w:rPr>
          <w:rFonts w:ascii="Century Gothic" w:hAnsi="Century Gothic"/>
        </w:rPr>
      </w:pPr>
    </w:p>
    <w:p w14:paraId="459E3DF4" w14:textId="69BA3CF5" w:rsidR="00AF2A76" w:rsidRDefault="00AF2A76" w:rsidP="00AF2A76">
      <w:pPr>
        <w:jc w:val="center"/>
        <w:rPr>
          <w:rFonts w:ascii="Century Gothic" w:hAnsi="Century Gothic" w:cs="Arial"/>
          <w:b/>
          <w:bCs/>
          <w:sz w:val="28"/>
          <w:szCs w:val="28"/>
          <w:lang w:eastAsia="en-GB"/>
        </w:rPr>
      </w:pPr>
      <w:r w:rsidRPr="00BB6507">
        <w:rPr>
          <w:rFonts w:ascii="Century Gothic" w:hAnsi="Century Gothic" w:cs="Arial"/>
          <w:b/>
          <w:bCs/>
          <w:sz w:val="28"/>
          <w:szCs w:val="28"/>
          <w:lang w:eastAsia="en-GB"/>
        </w:rPr>
        <w:t xml:space="preserve">APPENDIX </w:t>
      </w:r>
      <w:r>
        <w:rPr>
          <w:rFonts w:ascii="Century Gothic" w:hAnsi="Century Gothic" w:cs="Arial"/>
          <w:b/>
          <w:bCs/>
          <w:sz w:val="28"/>
          <w:szCs w:val="28"/>
          <w:lang w:eastAsia="en-GB"/>
        </w:rPr>
        <w:t>THREE: INTIMATE CARE SPACES</w:t>
      </w:r>
    </w:p>
    <w:p w14:paraId="1E193060" w14:textId="77777777" w:rsidR="00AF2A76" w:rsidRDefault="00AF2A76" w:rsidP="00AF2A76">
      <w:pPr>
        <w:rPr>
          <w:rFonts w:ascii="Century Gothic" w:hAnsi="Century Gothic" w:cs="Arial"/>
          <w:b/>
          <w:bCs/>
          <w:sz w:val="28"/>
          <w:szCs w:val="28"/>
          <w:lang w:eastAsia="en-GB"/>
        </w:rPr>
      </w:pPr>
    </w:p>
    <w:p w14:paraId="04A54E46" w14:textId="162762D4" w:rsidR="00AF2A76" w:rsidRDefault="00AF2A76" w:rsidP="00AF2A76">
      <w:pPr>
        <w:rPr>
          <w:rFonts w:ascii="Century Gothic" w:hAnsi="Century Gothic" w:cs="Arial"/>
          <w:sz w:val="28"/>
          <w:szCs w:val="28"/>
          <w:lang w:eastAsia="en-GB"/>
        </w:rPr>
      </w:pPr>
      <w:r w:rsidRPr="00AF2A76">
        <w:rPr>
          <w:rFonts w:ascii="Century Gothic" w:hAnsi="Century Gothic" w:cs="Arial"/>
          <w:sz w:val="28"/>
          <w:szCs w:val="28"/>
          <w:lang w:eastAsia="en-GB"/>
        </w:rPr>
        <w:t xml:space="preserve">Spaces </w:t>
      </w:r>
      <w:r>
        <w:rPr>
          <w:rFonts w:ascii="Century Gothic" w:hAnsi="Century Gothic" w:cs="Arial"/>
          <w:sz w:val="28"/>
          <w:szCs w:val="28"/>
          <w:lang w:eastAsia="en-GB"/>
        </w:rPr>
        <w:t>being used for intimate care should be cleaned daily and have:</w:t>
      </w:r>
    </w:p>
    <w:p w14:paraId="04DF7A89" w14:textId="77777777" w:rsidR="00AF2A76" w:rsidRDefault="00AF2A76" w:rsidP="00AF2A76">
      <w:pPr>
        <w:rPr>
          <w:rFonts w:ascii="Century Gothic" w:hAnsi="Century Gothic" w:cs="Arial"/>
          <w:sz w:val="28"/>
          <w:szCs w:val="28"/>
          <w:lang w:eastAsia="en-GB"/>
        </w:rPr>
      </w:pPr>
    </w:p>
    <w:p w14:paraId="3CCC38DF" w14:textId="68572D54" w:rsidR="00AF2A76" w:rsidRDefault="00AF2A76" w:rsidP="00AF2A76">
      <w:pPr>
        <w:pStyle w:val="ListParagraph"/>
        <w:numPr>
          <w:ilvl w:val="0"/>
          <w:numId w:val="29"/>
        </w:numPr>
        <w:rPr>
          <w:rFonts w:ascii="Century Gothic" w:hAnsi="Century Gothic" w:cs="Arial"/>
          <w:sz w:val="28"/>
          <w:szCs w:val="28"/>
        </w:rPr>
      </w:pPr>
      <w:r>
        <w:rPr>
          <w:rFonts w:ascii="Century Gothic" w:hAnsi="Century Gothic" w:cs="Arial"/>
          <w:sz w:val="28"/>
          <w:szCs w:val="28"/>
        </w:rPr>
        <w:t xml:space="preserve">Appropriate heating and ventilation. </w:t>
      </w:r>
    </w:p>
    <w:p w14:paraId="3D1A088C" w14:textId="58E3F8CA" w:rsidR="00AF2A76" w:rsidRDefault="00AF2A76" w:rsidP="00AF2A76">
      <w:pPr>
        <w:pStyle w:val="ListParagraph"/>
        <w:numPr>
          <w:ilvl w:val="0"/>
          <w:numId w:val="29"/>
        </w:numPr>
        <w:rPr>
          <w:rFonts w:ascii="Century Gothic" w:hAnsi="Century Gothic" w:cs="Arial"/>
          <w:sz w:val="28"/>
          <w:szCs w:val="28"/>
        </w:rPr>
      </w:pPr>
      <w:r>
        <w:rPr>
          <w:rFonts w:ascii="Century Gothic" w:hAnsi="Century Gothic" w:cs="Arial"/>
          <w:sz w:val="28"/>
          <w:szCs w:val="28"/>
        </w:rPr>
        <w:t>A sink with water that runs hot and cold.</w:t>
      </w:r>
    </w:p>
    <w:p w14:paraId="583379DF" w14:textId="6829173A" w:rsidR="00AF2A76" w:rsidRDefault="00AF2A76" w:rsidP="00AF2A76">
      <w:pPr>
        <w:pStyle w:val="ListParagraph"/>
        <w:numPr>
          <w:ilvl w:val="0"/>
          <w:numId w:val="29"/>
        </w:numPr>
        <w:rPr>
          <w:rFonts w:ascii="Century Gothic" w:hAnsi="Century Gothic" w:cs="Arial"/>
          <w:sz w:val="28"/>
          <w:szCs w:val="28"/>
        </w:rPr>
      </w:pPr>
      <w:r>
        <w:rPr>
          <w:rFonts w:ascii="Century Gothic" w:hAnsi="Century Gothic" w:cs="Arial"/>
          <w:sz w:val="28"/>
          <w:szCs w:val="28"/>
        </w:rPr>
        <w:t xml:space="preserve">Disposal, non-latex gloves and aprons. </w:t>
      </w:r>
    </w:p>
    <w:p w14:paraId="64372686" w14:textId="09BFBED2" w:rsidR="00AF2A76" w:rsidRDefault="00AF2A76" w:rsidP="00AF2A76">
      <w:pPr>
        <w:pStyle w:val="ListParagraph"/>
        <w:numPr>
          <w:ilvl w:val="0"/>
          <w:numId w:val="29"/>
        </w:numPr>
        <w:rPr>
          <w:rFonts w:ascii="Century Gothic" w:hAnsi="Century Gothic" w:cs="Arial"/>
          <w:sz w:val="28"/>
          <w:szCs w:val="28"/>
        </w:rPr>
      </w:pPr>
      <w:r>
        <w:rPr>
          <w:rFonts w:ascii="Century Gothic" w:hAnsi="Century Gothic" w:cs="Arial"/>
          <w:sz w:val="28"/>
          <w:szCs w:val="28"/>
        </w:rPr>
        <w:t>Anti-bacterial soap and hand sanitiser.</w:t>
      </w:r>
    </w:p>
    <w:p w14:paraId="1F89E708" w14:textId="77777777" w:rsidR="00AF2A76" w:rsidRDefault="00AF2A76" w:rsidP="00AF2A76">
      <w:pPr>
        <w:pStyle w:val="ListParagraph"/>
        <w:numPr>
          <w:ilvl w:val="0"/>
          <w:numId w:val="29"/>
        </w:numPr>
        <w:rPr>
          <w:rFonts w:ascii="Century Gothic" w:hAnsi="Century Gothic" w:cs="Arial"/>
          <w:sz w:val="28"/>
          <w:szCs w:val="28"/>
        </w:rPr>
      </w:pPr>
      <w:r>
        <w:rPr>
          <w:rFonts w:ascii="Century Gothic" w:hAnsi="Century Gothic" w:cs="Arial"/>
          <w:sz w:val="28"/>
          <w:szCs w:val="28"/>
        </w:rPr>
        <w:t>Disposable hand towels or a hand drier.</w:t>
      </w:r>
    </w:p>
    <w:p w14:paraId="5063817E" w14:textId="77777777" w:rsidR="00AF2A76" w:rsidRDefault="00AF2A76" w:rsidP="00AF2A76">
      <w:pPr>
        <w:pStyle w:val="ListParagraph"/>
        <w:numPr>
          <w:ilvl w:val="0"/>
          <w:numId w:val="29"/>
        </w:numPr>
        <w:ind w:left="360"/>
        <w:rPr>
          <w:rFonts w:ascii="Century Gothic" w:hAnsi="Century Gothic" w:cs="Arial"/>
          <w:sz w:val="28"/>
          <w:szCs w:val="28"/>
        </w:rPr>
      </w:pPr>
      <w:r w:rsidRPr="00AF2A76">
        <w:rPr>
          <w:rFonts w:ascii="Century Gothic" w:hAnsi="Century Gothic" w:cs="Arial"/>
          <w:sz w:val="28"/>
          <w:szCs w:val="28"/>
        </w:rPr>
        <w:lastRenderedPageBreak/>
        <w:t xml:space="preserve">A sanitary disposal bin and a suitable bin with a closing top for nappies / pads. </w:t>
      </w:r>
    </w:p>
    <w:p w14:paraId="020C3F8A" w14:textId="77777777" w:rsidR="00AF2A76" w:rsidRDefault="00AF2A76" w:rsidP="00AF2A76">
      <w:pPr>
        <w:pStyle w:val="ListParagraph"/>
        <w:numPr>
          <w:ilvl w:val="0"/>
          <w:numId w:val="29"/>
        </w:numPr>
        <w:ind w:left="360"/>
        <w:rPr>
          <w:rFonts w:ascii="Century Gothic" w:hAnsi="Century Gothic" w:cs="Arial"/>
          <w:sz w:val="28"/>
          <w:szCs w:val="28"/>
        </w:rPr>
      </w:pPr>
      <w:r w:rsidRPr="00AF2A76">
        <w:rPr>
          <w:rFonts w:ascii="Century Gothic" w:hAnsi="Century Gothic" w:cs="Arial"/>
          <w:sz w:val="28"/>
          <w:szCs w:val="28"/>
        </w:rPr>
        <w:t>Anti-bacterial wipes for cleaning the changing bed after use.</w:t>
      </w:r>
    </w:p>
    <w:p w14:paraId="4BE83BEF" w14:textId="77777777" w:rsidR="00AF2A76" w:rsidRDefault="00AF2A76" w:rsidP="00AF2A76">
      <w:pPr>
        <w:pStyle w:val="ListParagraph"/>
        <w:numPr>
          <w:ilvl w:val="0"/>
          <w:numId w:val="29"/>
        </w:numPr>
        <w:ind w:left="360"/>
        <w:rPr>
          <w:rFonts w:ascii="Century Gothic" w:hAnsi="Century Gothic" w:cs="Arial"/>
          <w:sz w:val="28"/>
          <w:szCs w:val="28"/>
        </w:rPr>
      </w:pPr>
      <w:r w:rsidRPr="00AF2A76">
        <w:rPr>
          <w:rFonts w:ascii="Century Gothic" w:hAnsi="Century Gothic" w:cs="Arial"/>
          <w:sz w:val="28"/>
          <w:szCs w:val="28"/>
        </w:rPr>
        <w:t>A named box containing the nappies / pads, wipes, and spare clothes</w:t>
      </w:r>
      <w:r>
        <w:rPr>
          <w:rFonts w:ascii="Century Gothic" w:hAnsi="Century Gothic" w:cs="Arial"/>
          <w:sz w:val="28"/>
          <w:szCs w:val="28"/>
        </w:rPr>
        <w:t>, log</w:t>
      </w:r>
      <w:r w:rsidRPr="00AF2A76">
        <w:rPr>
          <w:rFonts w:ascii="Century Gothic" w:hAnsi="Century Gothic" w:cs="Arial"/>
          <w:sz w:val="28"/>
          <w:szCs w:val="28"/>
        </w:rPr>
        <w:t xml:space="preserve"> and the care plan for the individual child who receives intimate care. </w:t>
      </w:r>
    </w:p>
    <w:p w14:paraId="02E32E2A" w14:textId="77777777" w:rsidR="00AF2A76" w:rsidRDefault="00AF2A76" w:rsidP="00AF2A76">
      <w:pPr>
        <w:pStyle w:val="ListParagraph"/>
        <w:numPr>
          <w:ilvl w:val="0"/>
          <w:numId w:val="29"/>
        </w:numPr>
        <w:ind w:left="360"/>
        <w:rPr>
          <w:rFonts w:ascii="Century Gothic" w:hAnsi="Century Gothic" w:cs="Arial"/>
          <w:sz w:val="28"/>
          <w:szCs w:val="28"/>
        </w:rPr>
      </w:pPr>
      <w:r w:rsidRPr="00AF2A76">
        <w:rPr>
          <w:rFonts w:ascii="Century Gothic" w:hAnsi="Century Gothic" w:cs="Arial"/>
          <w:sz w:val="28"/>
          <w:szCs w:val="28"/>
        </w:rPr>
        <w:t xml:space="preserve">A suitable changing bed that can hold the weight of the child. </w:t>
      </w:r>
    </w:p>
    <w:p w14:paraId="26F3E1D4" w14:textId="77777777" w:rsidR="00AF2A76" w:rsidRDefault="00AF2A76" w:rsidP="00AF2A76">
      <w:pPr>
        <w:pStyle w:val="ListParagraph"/>
        <w:numPr>
          <w:ilvl w:val="0"/>
          <w:numId w:val="29"/>
        </w:numPr>
        <w:ind w:left="360"/>
        <w:rPr>
          <w:rFonts w:ascii="Century Gothic" w:hAnsi="Century Gothic" w:cs="Arial"/>
          <w:sz w:val="28"/>
          <w:szCs w:val="28"/>
        </w:rPr>
      </w:pPr>
      <w:r w:rsidRPr="00AF2A76">
        <w:rPr>
          <w:rFonts w:ascii="Century Gothic" w:hAnsi="Century Gothic" w:cs="Arial"/>
          <w:sz w:val="28"/>
          <w:szCs w:val="28"/>
        </w:rPr>
        <w:t xml:space="preserve">Safety rails where needed. </w:t>
      </w:r>
    </w:p>
    <w:p w14:paraId="08BB7BBB" w14:textId="77777777" w:rsidR="00AF2A76" w:rsidRDefault="00AF2A76" w:rsidP="00AF2A76">
      <w:pPr>
        <w:pStyle w:val="ListParagraph"/>
        <w:numPr>
          <w:ilvl w:val="0"/>
          <w:numId w:val="29"/>
        </w:numPr>
        <w:ind w:left="360"/>
        <w:rPr>
          <w:rFonts w:ascii="Century Gothic" w:hAnsi="Century Gothic" w:cs="Arial"/>
          <w:sz w:val="28"/>
          <w:szCs w:val="28"/>
        </w:rPr>
      </w:pPr>
      <w:r w:rsidRPr="00AF2A76">
        <w:rPr>
          <w:rFonts w:ascii="Century Gothic" w:hAnsi="Century Gothic" w:cs="Arial"/>
          <w:sz w:val="28"/>
          <w:szCs w:val="28"/>
        </w:rPr>
        <w:t xml:space="preserve">Ideally, steps to allow the child to access the changing table without the need for staff to lift them. </w:t>
      </w:r>
    </w:p>
    <w:p w14:paraId="4681B5E5" w14:textId="77777777" w:rsidR="00057C79" w:rsidRDefault="00AF2A76" w:rsidP="00057C79">
      <w:pPr>
        <w:pStyle w:val="ListParagraph"/>
        <w:numPr>
          <w:ilvl w:val="0"/>
          <w:numId w:val="29"/>
        </w:numPr>
        <w:ind w:left="360"/>
        <w:rPr>
          <w:rFonts w:ascii="Century Gothic" w:hAnsi="Century Gothic" w:cs="Arial"/>
          <w:sz w:val="28"/>
          <w:szCs w:val="28"/>
        </w:rPr>
      </w:pPr>
      <w:r w:rsidRPr="00AF2A76">
        <w:rPr>
          <w:rFonts w:ascii="Century Gothic" w:hAnsi="Century Gothic" w:cs="Arial"/>
          <w:sz w:val="28"/>
          <w:szCs w:val="28"/>
        </w:rPr>
        <w:t xml:space="preserve">Signage on the door to show when the space is in use. </w:t>
      </w:r>
    </w:p>
    <w:p w14:paraId="7EB31C4A" w14:textId="47ACAD50" w:rsidR="00AF2A76" w:rsidRPr="00057C79" w:rsidRDefault="00AF2A76" w:rsidP="00057C79">
      <w:pPr>
        <w:pStyle w:val="ListParagraph"/>
        <w:numPr>
          <w:ilvl w:val="0"/>
          <w:numId w:val="29"/>
        </w:numPr>
        <w:ind w:left="360"/>
        <w:rPr>
          <w:rFonts w:ascii="Century Gothic" w:hAnsi="Century Gothic" w:cs="Arial"/>
          <w:sz w:val="28"/>
          <w:szCs w:val="28"/>
        </w:rPr>
      </w:pPr>
      <w:r w:rsidRPr="00057C79">
        <w:rPr>
          <w:rFonts w:ascii="Century Gothic" w:hAnsi="Century Gothic" w:cs="Arial"/>
          <w:sz w:val="28"/>
          <w:szCs w:val="28"/>
        </w:rPr>
        <w:t>A poster reminding staff and children of good handwashing techniques.</w:t>
      </w:r>
    </w:p>
    <w:p w14:paraId="2237D96D" w14:textId="77777777" w:rsidR="00AF2A76" w:rsidRPr="00AF2A76" w:rsidRDefault="00AF2A76" w:rsidP="00AF2A76">
      <w:pPr>
        <w:pStyle w:val="Heading2"/>
        <w:numPr>
          <w:ilvl w:val="0"/>
          <w:numId w:val="0"/>
        </w:numPr>
        <w:ind w:left="720"/>
      </w:pPr>
    </w:p>
    <w:sectPr w:rsidR="00AF2A76" w:rsidRPr="00AF2A76" w:rsidSect="00DF47F6">
      <w:headerReference w:type="default" r:id="rId22"/>
      <w:footerReference w:type="default" r:id="rId23"/>
      <w:pgSz w:w="11906" w:h="16838"/>
      <w:pgMar w:top="1440" w:right="1440" w:bottom="1440" w:left="144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DA94F" w14:textId="77777777" w:rsidR="00236D19" w:rsidRDefault="00236D19">
      <w:r>
        <w:separator/>
      </w:r>
    </w:p>
  </w:endnote>
  <w:endnote w:type="continuationSeparator" w:id="0">
    <w:p w14:paraId="54BF663C" w14:textId="77777777" w:rsidR="00236D19" w:rsidRDefault="00236D19">
      <w:r>
        <w:continuationSeparator/>
      </w:r>
    </w:p>
  </w:endnote>
  <w:endnote w:type="continuationNotice" w:id="1">
    <w:p w14:paraId="25734EC8" w14:textId="77777777" w:rsidR="00236D19" w:rsidRDefault="00236D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7473286"/>
      <w:docPartObj>
        <w:docPartGallery w:val="Page Numbers (Bottom of Page)"/>
        <w:docPartUnique/>
      </w:docPartObj>
    </w:sdtPr>
    <w:sdtEndPr/>
    <w:sdtContent>
      <w:p w14:paraId="4F3CBCF5" w14:textId="392DCE02" w:rsidR="00DF47F6" w:rsidRDefault="00236D19" w:rsidP="00DF47F6">
        <w:pPr>
          <w:pStyle w:val="Footer"/>
          <w:jc w:val="center"/>
        </w:pPr>
      </w:p>
    </w:sdtContent>
  </w:sdt>
  <w:p w14:paraId="2869A1D8" w14:textId="77777777" w:rsidR="00DF47F6" w:rsidRDefault="00DF47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Lato" w:hAnsi="Lato"/>
      </w:rPr>
      <w:id w:val="-369753839"/>
      <w:docPartObj>
        <w:docPartGallery w:val="Page Numbers (Bottom of Page)"/>
        <w:docPartUnique/>
      </w:docPartObj>
    </w:sdtPr>
    <w:sdtEndPr/>
    <w:sdtContent>
      <w:p w14:paraId="1CD7B52B" w14:textId="77777777" w:rsidR="00DF47F6" w:rsidRPr="00DF47F6" w:rsidRDefault="00DF47F6">
        <w:pPr>
          <w:pStyle w:val="Footer"/>
          <w:jc w:val="right"/>
          <w:rPr>
            <w:rFonts w:ascii="Lato" w:hAnsi="Lato"/>
          </w:rPr>
        </w:pPr>
        <w:r w:rsidRPr="00DF47F6">
          <w:rPr>
            <w:rFonts w:ascii="Lato" w:hAnsi="Lato"/>
          </w:rPr>
          <w:t xml:space="preserve">Page </w:t>
        </w:r>
        <w:r w:rsidRPr="00DF47F6">
          <w:rPr>
            <w:rFonts w:ascii="Lato" w:hAnsi="Lato"/>
          </w:rPr>
          <w:fldChar w:fldCharType="begin"/>
        </w:r>
        <w:r w:rsidRPr="00DF47F6">
          <w:rPr>
            <w:rFonts w:ascii="Lato" w:hAnsi="Lato"/>
          </w:rPr>
          <w:instrText xml:space="preserve"> PAGE   \* MERGEFORMAT </w:instrText>
        </w:r>
        <w:r w:rsidRPr="00DF47F6">
          <w:rPr>
            <w:rFonts w:ascii="Lato" w:hAnsi="Lato"/>
          </w:rPr>
          <w:fldChar w:fldCharType="separate"/>
        </w:r>
        <w:r w:rsidRPr="00DF47F6">
          <w:rPr>
            <w:rFonts w:ascii="Lato" w:hAnsi="Lato"/>
            <w:noProof/>
          </w:rPr>
          <w:t>2</w:t>
        </w:r>
        <w:r w:rsidRPr="00DF47F6">
          <w:rPr>
            <w:rFonts w:ascii="Lato" w:hAnsi="Lato"/>
            <w:noProof/>
          </w:rPr>
          <w:fldChar w:fldCharType="end"/>
        </w:r>
        <w:r w:rsidRPr="00DF47F6">
          <w:rPr>
            <w:rFonts w:ascii="Lato" w:hAnsi="Lato"/>
          </w:rPr>
          <w:t xml:space="preserve"> </w:t>
        </w:r>
      </w:p>
    </w:sdtContent>
  </w:sdt>
  <w:p w14:paraId="1A4DE3ED" w14:textId="77777777" w:rsidR="00DF47F6" w:rsidRDefault="00DF4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FBD81" w14:textId="77777777" w:rsidR="00236D19" w:rsidRDefault="00236D19">
      <w:r>
        <w:separator/>
      </w:r>
    </w:p>
  </w:footnote>
  <w:footnote w:type="continuationSeparator" w:id="0">
    <w:p w14:paraId="54422109" w14:textId="77777777" w:rsidR="00236D19" w:rsidRDefault="00236D19">
      <w:r>
        <w:continuationSeparator/>
      </w:r>
    </w:p>
  </w:footnote>
  <w:footnote w:type="continuationNotice" w:id="1">
    <w:p w14:paraId="23EC35A8" w14:textId="77777777" w:rsidR="00236D19" w:rsidRDefault="00236D1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34F1" w14:textId="77777777" w:rsidR="0089377D" w:rsidRPr="006A79E5" w:rsidRDefault="0089377D" w:rsidP="006A79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35pt;height:332.3pt" o:bullet="t">
        <v:imagedata r:id="rId1" o:title="TK_LOGO_POINTER_RGB_bullet_blue"/>
      </v:shape>
    </w:pict>
  </w:numPicBullet>
  <w:abstractNum w:abstractNumId="0"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rPr>
    </w:lvl>
    <w:lvl w:ilvl="1">
      <w:start w:val="1"/>
      <w:numFmt w:val="lowerLetter"/>
      <w:pStyle w:val="Sch2stylea"/>
      <w:lvlText w:val="(%2)"/>
      <w:lvlJc w:val="left"/>
      <w:pPr>
        <w:tabs>
          <w:tab w:val="num" w:pos="1559"/>
        </w:tabs>
        <w:ind w:left="1559" w:hanging="567"/>
      </w:pPr>
      <w:rPr>
        <w:rFonts w:hint="default"/>
      </w:rPr>
    </w:lvl>
    <w:lvl w:ilvl="2">
      <w:start w:val="1"/>
      <w:numFmt w:val="lowerRoman"/>
      <w:pStyle w:val="Sch2stylei"/>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953C0A"/>
    <w:multiLevelType w:val="hybridMultilevel"/>
    <w:tmpl w:val="FAF4213A"/>
    <w:lvl w:ilvl="0" w:tplc="0809000F">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E82F3A"/>
    <w:multiLevelType w:val="hybridMultilevel"/>
    <w:tmpl w:val="1DF80854"/>
    <w:lvl w:ilvl="0" w:tplc="6E5A1490">
      <w:start w:val="1"/>
      <w:numFmt w:val="decimal"/>
      <w:pStyle w:val="Schmainheadinc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2B943B2"/>
    <w:multiLevelType w:val="hybridMultilevel"/>
    <w:tmpl w:val="7F70698C"/>
    <w:lvl w:ilvl="0" w:tplc="4796AF16">
      <w:start w:val="7"/>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4E0C2B"/>
    <w:multiLevelType w:val="hybridMultilevel"/>
    <w:tmpl w:val="CB2871A2"/>
    <w:lvl w:ilvl="0" w:tplc="F4089CC6">
      <w:start w:val="1"/>
      <w:numFmt w:val="decimal"/>
      <w:pStyle w:val="Numbered"/>
      <w:lvlText w:val="%1."/>
      <w:lvlJc w:val="left"/>
      <w:pPr>
        <w:ind w:left="360" w:hanging="360"/>
      </w:pPr>
      <w:rPr>
        <w:b w:val="0"/>
        <w:color w:val="2F3033"/>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6E3743B"/>
    <w:multiLevelType w:val="singleLevel"/>
    <w:tmpl w:val="FE302F92"/>
    <w:lvl w:ilvl="0">
      <w:start w:val="1"/>
      <w:numFmt w:val="decimal"/>
      <w:pStyle w:val="Schmainhead"/>
      <w:lvlText w:val="Schedule %1"/>
      <w:lvlJc w:val="left"/>
      <w:pPr>
        <w:tabs>
          <w:tab w:val="num" w:pos="1080"/>
        </w:tabs>
        <w:ind w:left="360" w:hanging="360"/>
      </w:pPr>
      <w:rPr>
        <w:rFonts w:hint="default"/>
      </w:rPr>
    </w:lvl>
  </w:abstractNum>
  <w:abstractNum w:abstractNumId="11" w15:restartNumberingAfterBreak="0">
    <w:nsid w:val="376C7113"/>
    <w:multiLevelType w:val="multilevel"/>
    <w:tmpl w:val="49E2B8C6"/>
    <w:lvl w:ilvl="0">
      <w:start w:val="1"/>
      <w:numFmt w:val="decimal"/>
      <w:pStyle w:val="Sectionheading"/>
      <w:lvlText w:val="%1."/>
      <w:lvlJc w:val="left"/>
      <w:pPr>
        <w:ind w:left="900" w:hanging="360"/>
      </w:pPr>
      <w:rPr>
        <w:color w:val="1381BE"/>
      </w:rPr>
    </w:lvl>
    <w:lvl w:ilvl="1">
      <w:start w:val="1"/>
      <w:numFmt w:val="decimal"/>
      <w:pStyle w:val="Section-Level2"/>
      <w:lvlText w:val="%1.%2."/>
      <w:lvlJc w:val="left"/>
      <w:pPr>
        <w:ind w:left="792" w:hanging="432"/>
      </w:pPr>
      <w:rPr>
        <w:b w:val="0"/>
        <w:color w:val="2F3033"/>
      </w:r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B0E5562"/>
    <w:multiLevelType w:val="hybridMultilevel"/>
    <w:tmpl w:val="63B8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E00F4C"/>
    <w:multiLevelType w:val="multilevel"/>
    <w:tmpl w:val="5C8A76A6"/>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decimal"/>
      <w:pStyle w:val="Sch1stylesubclause"/>
      <w:lvlText w:val="%1.%2"/>
      <w:lvlJc w:val="left"/>
      <w:pPr>
        <w:tabs>
          <w:tab w:val="num" w:pos="720"/>
        </w:tabs>
        <w:ind w:left="720" w:hanging="720"/>
      </w:pPr>
      <w:rPr>
        <w:rFonts w:ascii="Times New Roman" w:hAnsi="Times New Roman" w:hint="default"/>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5" w15:restartNumberingAfterBreak="0">
    <w:nsid w:val="57757641"/>
    <w:multiLevelType w:val="multilevel"/>
    <w:tmpl w:val="3A0E87AC"/>
    <w:name w:val="schhead_list"/>
    <w:lvl w:ilvl="0">
      <w:start w:val="1"/>
      <w:numFmt w:val="decimal"/>
      <w:pStyle w:val="Schmainheadinc"/>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6" w15:restartNumberingAfterBreak="0">
    <w:nsid w:val="5AE71CDC"/>
    <w:multiLevelType w:val="hybridMultilevel"/>
    <w:tmpl w:val="081EB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282B65"/>
    <w:multiLevelType w:val="hybridMultilevel"/>
    <w:tmpl w:val="F62817FC"/>
    <w:lvl w:ilvl="0" w:tplc="3760DB7A">
      <w:start w:val="1"/>
      <w:numFmt w:val="decimal"/>
      <w:pStyle w:val="Schmainhead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05D0925"/>
    <w:multiLevelType w:val="hybridMultilevel"/>
    <w:tmpl w:val="055E3F86"/>
    <w:lvl w:ilvl="0" w:tplc="07A82B84">
      <w:start w:val="1"/>
      <w:numFmt w:val="bullet"/>
      <w:pStyle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966731"/>
    <w:multiLevelType w:val="multilevel"/>
    <w:tmpl w:val="A4A030CA"/>
    <w:lvl w:ilvl="0">
      <w:start w:val="1"/>
      <w:numFmt w:val="upperLetter"/>
      <w:pStyle w:val="ABackground"/>
      <w:lvlText w:val="(%1)"/>
      <w:lvlJc w:val="left"/>
      <w:pPr>
        <w:tabs>
          <w:tab w:val="num" w:pos="720"/>
        </w:tabs>
        <w:ind w:left="720" w:hanging="720"/>
      </w:pPr>
      <w:rPr>
        <w:rFonts w:ascii="Times New Roman" w:hAnsi="Times New Roman" w:hint="default"/>
        <w:b w:val="0"/>
        <w:i w:val="0"/>
        <w:caps/>
        <w:sz w:val="20"/>
      </w:rPr>
    </w:lvl>
    <w:lvl w:ilvl="1">
      <w:start w:val="1"/>
      <w:numFmt w:val="lowerLetter"/>
      <w:pStyle w:val="BackSubClause"/>
      <w:lvlText w:val="(%2)"/>
      <w:lvlJc w:val="left"/>
      <w:pPr>
        <w:tabs>
          <w:tab w:val="num" w:pos="1555"/>
        </w:tabs>
        <w:ind w:left="1555" w:hanging="561"/>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0"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435F2"/>
    <w:multiLevelType w:val="hybridMultilevel"/>
    <w:tmpl w:val="CAB0443E"/>
    <w:lvl w:ilvl="0" w:tplc="0809000F">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FA5AB5"/>
    <w:multiLevelType w:val="hybridMultilevel"/>
    <w:tmpl w:val="1AE6571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72102DEF"/>
    <w:multiLevelType w:val="hybridMultilevel"/>
    <w:tmpl w:val="CAB0443E"/>
    <w:lvl w:ilvl="0" w:tplc="FFFFFFFF">
      <w:start w:val="1"/>
      <w:numFmt w:val="decimal"/>
      <w:lvlText w:val="%1."/>
      <w:lvlJc w:val="left"/>
      <w:pPr>
        <w:ind w:left="720" w:hanging="360"/>
      </w:pPr>
      <w:rPr>
        <w:rFonts w:eastAsia="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D61255"/>
    <w:multiLevelType w:val="multilevel"/>
    <w:tmpl w:val="5FC231AA"/>
    <w:lvl w:ilvl="0">
      <w:start w:val="1"/>
      <w:numFmt w:val="decimal"/>
      <w:pStyle w:val="Heading1"/>
      <w:lvlText w:val="%1."/>
      <w:lvlJc w:val="left"/>
      <w:pPr>
        <w:tabs>
          <w:tab w:val="num" w:pos="862"/>
        </w:tabs>
        <w:ind w:left="862" w:hanging="72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tabs>
          <w:tab w:val="num" w:pos="720"/>
        </w:tabs>
        <w:ind w:left="720" w:hanging="720"/>
      </w:pPr>
      <w:rPr>
        <w:rFonts w:ascii="Lato" w:hAnsi="Lato" w:cs="Arial" w:hint="default"/>
        <w:b w:val="0"/>
        <w:i w:val="0"/>
        <w:caps w:val="0"/>
        <w:sz w:val="22"/>
        <w:szCs w:val="22"/>
      </w:rPr>
    </w:lvl>
    <w:lvl w:ilvl="2">
      <w:start w:val="1"/>
      <w:numFmt w:val="lowerLetter"/>
      <w:pStyle w:val="Heading3"/>
      <w:lvlText w:val="(%3)"/>
      <w:lvlJc w:val="left"/>
      <w:pPr>
        <w:tabs>
          <w:tab w:val="num" w:pos="1737"/>
        </w:tabs>
        <w:ind w:left="1737" w:hanging="567"/>
      </w:pPr>
      <w:rPr>
        <w:rFonts w:ascii="Lato" w:hAnsi="Lato" w:cs="Arial" w:hint="default"/>
        <w:b w:val="0"/>
        <w:i w:val="0"/>
        <w:color w:val="000000" w:themeColor="text1"/>
        <w:sz w:val="22"/>
        <w:szCs w:val="22"/>
      </w:rPr>
    </w:lvl>
    <w:lvl w:ilvl="3">
      <w:start w:val="1"/>
      <w:numFmt w:val="lowerRoman"/>
      <w:pStyle w:val="Heading4"/>
      <w:lvlText w:val="(%4)"/>
      <w:lvlJc w:val="left"/>
      <w:pPr>
        <w:tabs>
          <w:tab w:val="num" w:pos="2421"/>
        </w:tabs>
        <w:ind w:left="2268" w:hanging="567"/>
      </w:pPr>
      <w:rPr>
        <w:rFonts w:ascii="Lato" w:hAnsi="Lato"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6"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56293313">
    <w:abstractNumId w:val="2"/>
  </w:num>
  <w:num w:numId="2" w16cid:durableId="763259244">
    <w:abstractNumId w:val="24"/>
  </w:num>
  <w:num w:numId="3" w16cid:durableId="648167635">
    <w:abstractNumId w:val="19"/>
  </w:num>
  <w:num w:numId="4" w16cid:durableId="1510490385">
    <w:abstractNumId w:val="25"/>
  </w:num>
  <w:num w:numId="5" w16cid:durableId="16195417">
    <w:abstractNumId w:val="14"/>
  </w:num>
  <w:num w:numId="6" w16cid:durableId="181480810">
    <w:abstractNumId w:val="10"/>
  </w:num>
  <w:num w:numId="7" w16cid:durableId="1581908042">
    <w:abstractNumId w:val="1"/>
  </w:num>
  <w:num w:numId="8" w16cid:durableId="342635029">
    <w:abstractNumId w:val="17"/>
  </w:num>
  <w:num w:numId="9" w16cid:durableId="1386101492">
    <w:abstractNumId w:val="5"/>
  </w:num>
  <w:num w:numId="10" w16cid:durableId="1090196289">
    <w:abstractNumId w:val="15"/>
  </w:num>
  <w:num w:numId="11" w16cid:durableId="25984166">
    <w:abstractNumId w:val="3"/>
  </w:num>
  <w:num w:numId="12" w16cid:durableId="631180470">
    <w:abstractNumId w:val="12"/>
  </w:num>
  <w:num w:numId="13" w16cid:durableId="1575823704">
    <w:abstractNumId w:val="7"/>
  </w:num>
  <w:num w:numId="14" w16cid:durableId="443382467">
    <w:abstractNumId w:val="28"/>
  </w:num>
  <w:num w:numId="15" w16cid:durableId="57482958">
    <w:abstractNumId w:val="8"/>
  </w:num>
  <w:num w:numId="16" w16cid:durableId="1661234279">
    <w:abstractNumId w:val="0"/>
  </w:num>
  <w:num w:numId="17" w16cid:durableId="1579243105">
    <w:abstractNumId w:val="20"/>
  </w:num>
  <w:num w:numId="18" w16cid:durableId="3434696">
    <w:abstractNumId w:val="18"/>
  </w:num>
  <w:num w:numId="19" w16cid:durableId="1026256094">
    <w:abstractNumId w:val="26"/>
  </w:num>
  <w:num w:numId="20" w16cid:durableId="1031880550">
    <w:abstractNumId w:val="27"/>
  </w:num>
  <w:num w:numId="21" w16cid:durableId="15135645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192545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57245037">
    <w:abstractNumId w:val="4"/>
  </w:num>
  <w:num w:numId="24" w16cid:durableId="249119353">
    <w:abstractNumId w:val="16"/>
  </w:num>
  <w:num w:numId="25" w16cid:durableId="1375621751">
    <w:abstractNumId w:val="13"/>
  </w:num>
  <w:num w:numId="26" w16cid:durableId="1908565692">
    <w:abstractNumId w:val="21"/>
  </w:num>
  <w:num w:numId="27" w16cid:durableId="194004172">
    <w:abstractNumId w:val="22"/>
  </w:num>
  <w:num w:numId="28" w16cid:durableId="457257114">
    <w:abstractNumId w:val="23"/>
  </w:num>
  <w:num w:numId="29" w16cid:durableId="129179617">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357"/>
  <w:doNotHyphenateCaps/>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C83"/>
    <w:rsid w:val="000020DF"/>
    <w:rsid w:val="00011D35"/>
    <w:rsid w:val="0001524D"/>
    <w:rsid w:val="00017E25"/>
    <w:rsid w:val="000428F8"/>
    <w:rsid w:val="000471AD"/>
    <w:rsid w:val="00054719"/>
    <w:rsid w:val="00056DDB"/>
    <w:rsid w:val="00057C79"/>
    <w:rsid w:val="0006322B"/>
    <w:rsid w:val="00082CC5"/>
    <w:rsid w:val="00090457"/>
    <w:rsid w:val="00090E54"/>
    <w:rsid w:val="000918C4"/>
    <w:rsid w:val="000B4609"/>
    <w:rsid w:val="000C5D7E"/>
    <w:rsid w:val="000C6191"/>
    <w:rsid w:val="000E6A51"/>
    <w:rsid w:val="000F7A92"/>
    <w:rsid w:val="00107ADA"/>
    <w:rsid w:val="00111996"/>
    <w:rsid w:val="001157D0"/>
    <w:rsid w:val="001214CE"/>
    <w:rsid w:val="001229EB"/>
    <w:rsid w:val="00122CFB"/>
    <w:rsid w:val="0012657A"/>
    <w:rsid w:val="00127D7E"/>
    <w:rsid w:val="00133778"/>
    <w:rsid w:val="00143736"/>
    <w:rsid w:val="00143A6F"/>
    <w:rsid w:val="0015199F"/>
    <w:rsid w:val="001650FA"/>
    <w:rsid w:val="00165669"/>
    <w:rsid w:val="001708E7"/>
    <w:rsid w:val="00170CAD"/>
    <w:rsid w:val="0018140B"/>
    <w:rsid w:val="00186E47"/>
    <w:rsid w:val="00192FF1"/>
    <w:rsid w:val="00194858"/>
    <w:rsid w:val="00197431"/>
    <w:rsid w:val="001A114F"/>
    <w:rsid w:val="001B3DB2"/>
    <w:rsid w:val="001B3F37"/>
    <w:rsid w:val="001B5CBE"/>
    <w:rsid w:val="001C422E"/>
    <w:rsid w:val="001C4D8B"/>
    <w:rsid w:val="001F4D50"/>
    <w:rsid w:val="00200585"/>
    <w:rsid w:val="002018EE"/>
    <w:rsid w:val="0021101A"/>
    <w:rsid w:val="00212292"/>
    <w:rsid w:val="002212C1"/>
    <w:rsid w:val="00222C52"/>
    <w:rsid w:val="00223159"/>
    <w:rsid w:val="002338AC"/>
    <w:rsid w:val="00236D19"/>
    <w:rsid w:val="0024338C"/>
    <w:rsid w:val="00244CC2"/>
    <w:rsid w:val="00246CD7"/>
    <w:rsid w:val="002479C4"/>
    <w:rsid w:val="00252E7C"/>
    <w:rsid w:val="002613EE"/>
    <w:rsid w:val="0026471B"/>
    <w:rsid w:val="00264F33"/>
    <w:rsid w:val="00266AA7"/>
    <w:rsid w:val="00270385"/>
    <w:rsid w:val="0027547C"/>
    <w:rsid w:val="0027584F"/>
    <w:rsid w:val="00283757"/>
    <w:rsid w:val="0028512D"/>
    <w:rsid w:val="00290386"/>
    <w:rsid w:val="00290D7A"/>
    <w:rsid w:val="002A081C"/>
    <w:rsid w:val="002A2548"/>
    <w:rsid w:val="002A3C29"/>
    <w:rsid w:val="002A6D73"/>
    <w:rsid w:val="002B101B"/>
    <w:rsid w:val="002B6747"/>
    <w:rsid w:val="002C3235"/>
    <w:rsid w:val="002C3C39"/>
    <w:rsid w:val="002D0529"/>
    <w:rsid w:val="002D1B24"/>
    <w:rsid w:val="00304415"/>
    <w:rsid w:val="00332F3E"/>
    <w:rsid w:val="00356787"/>
    <w:rsid w:val="00357FCD"/>
    <w:rsid w:val="00360D6A"/>
    <w:rsid w:val="00364029"/>
    <w:rsid w:val="00364538"/>
    <w:rsid w:val="003664EA"/>
    <w:rsid w:val="0037682A"/>
    <w:rsid w:val="00382383"/>
    <w:rsid w:val="00383D84"/>
    <w:rsid w:val="003A25B7"/>
    <w:rsid w:val="003B18DC"/>
    <w:rsid w:val="003B43D6"/>
    <w:rsid w:val="003B4502"/>
    <w:rsid w:val="003B5ED2"/>
    <w:rsid w:val="003B5FEF"/>
    <w:rsid w:val="003B6575"/>
    <w:rsid w:val="003B669C"/>
    <w:rsid w:val="003C31AA"/>
    <w:rsid w:val="003D2FF3"/>
    <w:rsid w:val="003D5FF5"/>
    <w:rsid w:val="003E00F5"/>
    <w:rsid w:val="003E69F4"/>
    <w:rsid w:val="003F12CB"/>
    <w:rsid w:val="003F4728"/>
    <w:rsid w:val="003F5A9E"/>
    <w:rsid w:val="00410751"/>
    <w:rsid w:val="00415972"/>
    <w:rsid w:val="0042469E"/>
    <w:rsid w:val="00425CDA"/>
    <w:rsid w:val="00430F17"/>
    <w:rsid w:val="0043738E"/>
    <w:rsid w:val="00441D07"/>
    <w:rsid w:val="004436C7"/>
    <w:rsid w:val="00452C39"/>
    <w:rsid w:val="00453CD4"/>
    <w:rsid w:val="0046466A"/>
    <w:rsid w:val="004656F5"/>
    <w:rsid w:val="00472F1A"/>
    <w:rsid w:val="00487830"/>
    <w:rsid w:val="00493292"/>
    <w:rsid w:val="004A72FD"/>
    <w:rsid w:val="004C0002"/>
    <w:rsid w:val="004C1F4B"/>
    <w:rsid w:val="004C46A4"/>
    <w:rsid w:val="004D204E"/>
    <w:rsid w:val="004E22BC"/>
    <w:rsid w:val="004E30B7"/>
    <w:rsid w:val="004F259A"/>
    <w:rsid w:val="004F27F8"/>
    <w:rsid w:val="005052A0"/>
    <w:rsid w:val="00514228"/>
    <w:rsid w:val="00517F85"/>
    <w:rsid w:val="00544C7B"/>
    <w:rsid w:val="00544F8E"/>
    <w:rsid w:val="00550DD0"/>
    <w:rsid w:val="005568BE"/>
    <w:rsid w:val="00563B4E"/>
    <w:rsid w:val="00565902"/>
    <w:rsid w:val="00565DF3"/>
    <w:rsid w:val="005727EB"/>
    <w:rsid w:val="00582367"/>
    <w:rsid w:val="005867CC"/>
    <w:rsid w:val="005927C9"/>
    <w:rsid w:val="005A5BDB"/>
    <w:rsid w:val="005A6E14"/>
    <w:rsid w:val="005C048A"/>
    <w:rsid w:val="005C1FCF"/>
    <w:rsid w:val="005D0AE0"/>
    <w:rsid w:val="005E6251"/>
    <w:rsid w:val="005F66E2"/>
    <w:rsid w:val="00602FCC"/>
    <w:rsid w:val="00605746"/>
    <w:rsid w:val="00612632"/>
    <w:rsid w:val="00612F11"/>
    <w:rsid w:val="0061766E"/>
    <w:rsid w:val="0062020D"/>
    <w:rsid w:val="00625B13"/>
    <w:rsid w:val="00634B24"/>
    <w:rsid w:val="00635E28"/>
    <w:rsid w:val="00636090"/>
    <w:rsid w:val="006361FD"/>
    <w:rsid w:val="00636739"/>
    <w:rsid w:val="00643CED"/>
    <w:rsid w:val="00667178"/>
    <w:rsid w:val="0067484C"/>
    <w:rsid w:val="006754BF"/>
    <w:rsid w:val="00686F8B"/>
    <w:rsid w:val="00693213"/>
    <w:rsid w:val="00695125"/>
    <w:rsid w:val="0069659B"/>
    <w:rsid w:val="006A51FB"/>
    <w:rsid w:val="006A5742"/>
    <w:rsid w:val="006A7043"/>
    <w:rsid w:val="006A79E5"/>
    <w:rsid w:val="006B2841"/>
    <w:rsid w:val="006B4A57"/>
    <w:rsid w:val="006B52E9"/>
    <w:rsid w:val="006C31DB"/>
    <w:rsid w:val="006C50E4"/>
    <w:rsid w:val="006C7DE2"/>
    <w:rsid w:val="006D339F"/>
    <w:rsid w:val="006E58C8"/>
    <w:rsid w:val="006F07C6"/>
    <w:rsid w:val="006F09A9"/>
    <w:rsid w:val="006F63C6"/>
    <w:rsid w:val="006F70A9"/>
    <w:rsid w:val="00701654"/>
    <w:rsid w:val="00703C83"/>
    <w:rsid w:val="00704E44"/>
    <w:rsid w:val="0070781F"/>
    <w:rsid w:val="00707D10"/>
    <w:rsid w:val="00724197"/>
    <w:rsid w:val="0072656E"/>
    <w:rsid w:val="007425AF"/>
    <w:rsid w:val="00750DA7"/>
    <w:rsid w:val="00755FFE"/>
    <w:rsid w:val="00773BC1"/>
    <w:rsid w:val="0077632C"/>
    <w:rsid w:val="007802B0"/>
    <w:rsid w:val="00784706"/>
    <w:rsid w:val="007847D3"/>
    <w:rsid w:val="00787787"/>
    <w:rsid w:val="00791C7C"/>
    <w:rsid w:val="00793315"/>
    <w:rsid w:val="00794C53"/>
    <w:rsid w:val="007A492B"/>
    <w:rsid w:val="007A6B04"/>
    <w:rsid w:val="007C51E5"/>
    <w:rsid w:val="007C74F8"/>
    <w:rsid w:val="007D3862"/>
    <w:rsid w:val="007D4312"/>
    <w:rsid w:val="007D6A22"/>
    <w:rsid w:val="007E03F5"/>
    <w:rsid w:val="007E36E7"/>
    <w:rsid w:val="007F76DC"/>
    <w:rsid w:val="00803319"/>
    <w:rsid w:val="00832D87"/>
    <w:rsid w:val="008416D1"/>
    <w:rsid w:val="00842A5B"/>
    <w:rsid w:val="00845AF4"/>
    <w:rsid w:val="00864D76"/>
    <w:rsid w:val="008655B9"/>
    <w:rsid w:val="00870271"/>
    <w:rsid w:val="00875B18"/>
    <w:rsid w:val="0087683B"/>
    <w:rsid w:val="008769DF"/>
    <w:rsid w:val="00876C75"/>
    <w:rsid w:val="00881FF3"/>
    <w:rsid w:val="00891098"/>
    <w:rsid w:val="0089377D"/>
    <w:rsid w:val="008975D3"/>
    <w:rsid w:val="008A3397"/>
    <w:rsid w:val="008B6170"/>
    <w:rsid w:val="008C5679"/>
    <w:rsid w:val="008D15D9"/>
    <w:rsid w:val="008D1E49"/>
    <w:rsid w:val="008D74E2"/>
    <w:rsid w:val="008E6BBE"/>
    <w:rsid w:val="008E7E4B"/>
    <w:rsid w:val="008F26E8"/>
    <w:rsid w:val="008F7ECC"/>
    <w:rsid w:val="0093246B"/>
    <w:rsid w:val="00942138"/>
    <w:rsid w:val="00946892"/>
    <w:rsid w:val="009566A5"/>
    <w:rsid w:val="00965D99"/>
    <w:rsid w:val="009671F4"/>
    <w:rsid w:val="0097402F"/>
    <w:rsid w:val="00981DDB"/>
    <w:rsid w:val="00983A9A"/>
    <w:rsid w:val="00995EB6"/>
    <w:rsid w:val="00997972"/>
    <w:rsid w:val="009B41CF"/>
    <w:rsid w:val="009B729F"/>
    <w:rsid w:val="009C0420"/>
    <w:rsid w:val="009C4256"/>
    <w:rsid w:val="00A00F00"/>
    <w:rsid w:val="00A05E6D"/>
    <w:rsid w:val="00A10BBC"/>
    <w:rsid w:val="00A17DEF"/>
    <w:rsid w:val="00A26549"/>
    <w:rsid w:val="00A32D19"/>
    <w:rsid w:val="00A345F3"/>
    <w:rsid w:val="00A35066"/>
    <w:rsid w:val="00A4244C"/>
    <w:rsid w:val="00A46509"/>
    <w:rsid w:val="00A512B5"/>
    <w:rsid w:val="00A55BB4"/>
    <w:rsid w:val="00A70A33"/>
    <w:rsid w:val="00A74EB1"/>
    <w:rsid w:val="00A77547"/>
    <w:rsid w:val="00A81AF9"/>
    <w:rsid w:val="00A8391D"/>
    <w:rsid w:val="00A86E23"/>
    <w:rsid w:val="00A9051C"/>
    <w:rsid w:val="00A92C9B"/>
    <w:rsid w:val="00A93021"/>
    <w:rsid w:val="00A94EFD"/>
    <w:rsid w:val="00A96025"/>
    <w:rsid w:val="00AB1AAE"/>
    <w:rsid w:val="00AB28DD"/>
    <w:rsid w:val="00AB6296"/>
    <w:rsid w:val="00AB6EC0"/>
    <w:rsid w:val="00AD2414"/>
    <w:rsid w:val="00AE00DC"/>
    <w:rsid w:val="00AF2592"/>
    <w:rsid w:val="00AF2A76"/>
    <w:rsid w:val="00AF6826"/>
    <w:rsid w:val="00AF6E11"/>
    <w:rsid w:val="00AF7523"/>
    <w:rsid w:val="00B10348"/>
    <w:rsid w:val="00B127E7"/>
    <w:rsid w:val="00B30C4B"/>
    <w:rsid w:val="00B34594"/>
    <w:rsid w:val="00B42619"/>
    <w:rsid w:val="00B44925"/>
    <w:rsid w:val="00B550A9"/>
    <w:rsid w:val="00B66FF9"/>
    <w:rsid w:val="00B76738"/>
    <w:rsid w:val="00B81E2E"/>
    <w:rsid w:val="00B84E01"/>
    <w:rsid w:val="00B94017"/>
    <w:rsid w:val="00BA1C4C"/>
    <w:rsid w:val="00BA4BBD"/>
    <w:rsid w:val="00BB07AF"/>
    <w:rsid w:val="00BB1826"/>
    <w:rsid w:val="00BB6507"/>
    <w:rsid w:val="00BC1783"/>
    <w:rsid w:val="00BD4978"/>
    <w:rsid w:val="00BE33CE"/>
    <w:rsid w:val="00BE3638"/>
    <w:rsid w:val="00BE4F20"/>
    <w:rsid w:val="00BE53E6"/>
    <w:rsid w:val="00BF0479"/>
    <w:rsid w:val="00C0092A"/>
    <w:rsid w:val="00C05944"/>
    <w:rsid w:val="00C0771C"/>
    <w:rsid w:val="00C07D57"/>
    <w:rsid w:val="00C16178"/>
    <w:rsid w:val="00C22DB2"/>
    <w:rsid w:val="00C25A05"/>
    <w:rsid w:val="00C33EC5"/>
    <w:rsid w:val="00C41CDC"/>
    <w:rsid w:val="00C67BCE"/>
    <w:rsid w:val="00C720EB"/>
    <w:rsid w:val="00C76CE0"/>
    <w:rsid w:val="00C81564"/>
    <w:rsid w:val="00C8588C"/>
    <w:rsid w:val="00C87658"/>
    <w:rsid w:val="00CA300A"/>
    <w:rsid w:val="00CA3228"/>
    <w:rsid w:val="00CA4550"/>
    <w:rsid w:val="00CA7D03"/>
    <w:rsid w:val="00CB62B9"/>
    <w:rsid w:val="00CB66E3"/>
    <w:rsid w:val="00CB6D36"/>
    <w:rsid w:val="00CB7AA9"/>
    <w:rsid w:val="00CC2458"/>
    <w:rsid w:val="00CE0FB2"/>
    <w:rsid w:val="00CF4F0D"/>
    <w:rsid w:val="00D14432"/>
    <w:rsid w:val="00D1565D"/>
    <w:rsid w:val="00D232BE"/>
    <w:rsid w:val="00D239CF"/>
    <w:rsid w:val="00D34470"/>
    <w:rsid w:val="00D44C2E"/>
    <w:rsid w:val="00D50A1B"/>
    <w:rsid w:val="00D57CB2"/>
    <w:rsid w:val="00D63FD7"/>
    <w:rsid w:val="00D6611F"/>
    <w:rsid w:val="00D667B0"/>
    <w:rsid w:val="00D817C6"/>
    <w:rsid w:val="00D823AF"/>
    <w:rsid w:val="00D83F01"/>
    <w:rsid w:val="00DA0A1D"/>
    <w:rsid w:val="00DA45A8"/>
    <w:rsid w:val="00DB1D99"/>
    <w:rsid w:val="00DD532B"/>
    <w:rsid w:val="00DE0646"/>
    <w:rsid w:val="00DE350D"/>
    <w:rsid w:val="00DF47F6"/>
    <w:rsid w:val="00DF6AFF"/>
    <w:rsid w:val="00DF7D4B"/>
    <w:rsid w:val="00E00427"/>
    <w:rsid w:val="00E05B0F"/>
    <w:rsid w:val="00E133CD"/>
    <w:rsid w:val="00E13A18"/>
    <w:rsid w:val="00E23CE7"/>
    <w:rsid w:val="00E30598"/>
    <w:rsid w:val="00E306F1"/>
    <w:rsid w:val="00E349A0"/>
    <w:rsid w:val="00E3648C"/>
    <w:rsid w:val="00E40A00"/>
    <w:rsid w:val="00E4587A"/>
    <w:rsid w:val="00E47D3C"/>
    <w:rsid w:val="00E50A66"/>
    <w:rsid w:val="00E60A97"/>
    <w:rsid w:val="00E730ED"/>
    <w:rsid w:val="00E81540"/>
    <w:rsid w:val="00E8239B"/>
    <w:rsid w:val="00E870C9"/>
    <w:rsid w:val="00E93278"/>
    <w:rsid w:val="00E93CA0"/>
    <w:rsid w:val="00EA16AF"/>
    <w:rsid w:val="00EB1C44"/>
    <w:rsid w:val="00EB28DE"/>
    <w:rsid w:val="00EB6C8B"/>
    <w:rsid w:val="00EC6948"/>
    <w:rsid w:val="00EC69DA"/>
    <w:rsid w:val="00ED292E"/>
    <w:rsid w:val="00ED6230"/>
    <w:rsid w:val="00EE2A31"/>
    <w:rsid w:val="00F007A9"/>
    <w:rsid w:val="00F01095"/>
    <w:rsid w:val="00F02508"/>
    <w:rsid w:val="00F02C64"/>
    <w:rsid w:val="00F03A5F"/>
    <w:rsid w:val="00F05C6B"/>
    <w:rsid w:val="00F12ADF"/>
    <w:rsid w:val="00F15D2F"/>
    <w:rsid w:val="00F17D17"/>
    <w:rsid w:val="00F34FF8"/>
    <w:rsid w:val="00F3570C"/>
    <w:rsid w:val="00F371FB"/>
    <w:rsid w:val="00F5089F"/>
    <w:rsid w:val="00F50BB4"/>
    <w:rsid w:val="00F514BC"/>
    <w:rsid w:val="00F6151B"/>
    <w:rsid w:val="00F631CA"/>
    <w:rsid w:val="00F63D43"/>
    <w:rsid w:val="00F655CC"/>
    <w:rsid w:val="00F77AD5"/>
    <w:rsid w:val="00F80554"/>
    <w:rsid w:val="00F80DA9"/>
    <w:rsid w:val="00FA728E"/>
    <w:rsid w:val="00FB0775"/>
    <w:rsid w:val="00FB1E29"/>
    <w:rsid w:val="00FC0611"/>
    <w:rsid w:val="00FC3EA2"/>
    <w:rsid w:val="00FD17A5"/>
    <w:rsid w:val="00FD3DBD"/>
    <w:rsid w:val="00FD7E52"/>
    <w:rsid w:val="00FE6948"/>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FBC0F"/>
  <w15:docId w15:val="{E637E92D-B24E-4452-9939-564E7DD9B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774"/>
    <w:pPr>
      <w:spacing w:line="300" w:lineRule="atLeast"/>
      <w:jc w:val="both"/>
    </w:pPr>
    <w:rPr>
      <w:sz w:val="22"/>
      <w:lang w:eastAsia="en-US"/>
    </w:rPr>
  </w:style>
  <w:style w:type="paragraph" w:styleId="Heading1">
    <w:name w:val="heading 1"/>
    <w:basedOn w:val="Normal"/>
    <w:next w:val="Heading2"/>
    <w:qFormat/>
    <w:rsid w:val="00CB62B9"/>
    <w:pPr>
      <w:keepNext/>
      <w:numPr>
        <w:numId w:val="4"/>
      </w:numPr>
      <w:tabs>
        <w:tab w:val="num" w:pos="720"/>
      </w:tabs>
      <w:spacing w:before="320"/>
      <w:ind w:left="720"/>
      <w:outlineLvl w:val="0"/>
    </w:pPr>
    <w:rPr>
      <w:rFonts w:ascii="Lato" w:hAnsi="Lato" w:cs="Arial"/>
      <w:b/>
      <w:kern w:val="28"/>
    </w:rPr>
  </w:style>
  <w:style w:type="paragraph" w:styleId="Heading2">
    <w:name w:val="heading 2"/>
    <w:basedOn w:val="Normal"/>
    <w:qFormat/>
    <w:rsid w:val="00CB62B9"/>
    <w:pPr>
      <w:numPr>
        <w:ilvl w:val="1"/>
        <w:numId w:val="4"/>
      </w:numPr>
      <w:spacing w:before="280" w:after="120"/>
      <w:outlineLvl w:val="1"/>
    </w:pPr>
    <w:rPr>
      <w:rFonts w:ascii="Lato" w:hAnsi="Lato"/>
      <w:color w:val="000000"/>
    </w:rPr>
  </w:style>
  <w:style w:type="paragraph" w:styleId="Heading3">
    <w:name w:val="heading 3"/>
    <w:basedOn w:val="Normal"/>
    <w:link w:val="Heading3Char"/>
    <w:qFormat/>
    <w:rsid w:val="00CB62B9"/>
    <w:pPr>
      <w:numPr>
        <w:ilvl w:val="2"/>
        <w:numId w:val="4"/>
      </w:numPr>
      <w:spacing w:after="120"/>
      <w:outlineLvl w:val="2"/>
    </w:pPr>
    <w:rPr>
      <w:rFonts w:ascii="Lato" w:hAnsi="Lato"/>
    </w:rPr>
  </w:style>
  <w:style w:type="paragraph" w:styleId="Heading4">
    <w:name w:val="heading 4"/>
    <w:basedOn w:val="Normal"/>
    <w:qFormat/>
    <w:rsid w:val="00CB62B9"/>
    <w:pPr>
      <w:numPr>
        <w:ilvl w:val="3"/>
        <w:numId w:val="4"/>
      </w:numPr>
      <w:tabs>
        <w:tab w:val="left" w:pos="2261"/>
      </w:tabs>
      <w:spacing w:after="120"/>
      <w:outlineLvl w:val="3"/>
    </w:pPr>
    <w:rPr>
      <w:rFonts w:ascii="Lato" w:hAnsi="Lato"/>
    </w:rPr>
  </w:style>
  <w:style w:type="paragraph" w:styleId="Heading5">
    <w:name w:val="heading 5"/>
    <w:basedOn w:val="Normal"/>
    <w:qFormat/>
    <w:rsid w:val="00BB3774"/>
    <w:pPr>
      <w:numPr>
        <w:ilvl w:val="4"/>
        <w:numId w:val="4"/>
      </w:numPr>
      <w:spacing w:after="120"/>
      <w:outlineLvl w:val="4"/>
    </w:pPr>
  </w:style>
  <w:style w:type="paragraph" w:styleId="Heading6">
    <w:name w:val="heading 6"/>
    <w:basedOn w:val="Normal"/>
    <w:next w:val="Normal"/>
    <w:autoRedefine/>
    <w:qFormat/>
    <w:rsid w:val="00082CC5"/>
    <w:pPr>
      <w:keepNext/>
      <w:spacing w:before="160" w:after="80"/>
      <w:outlineLvl w:val="5"/>
    </w:pPr>
    <w:rPr>
      <w:rFonts w:ascii="Arial" w:hAnsi="Arial"/>
      <w:b/>
      <w:szCs w:val="22"/>
    </w:rPr>
  </w:style>
  <w:style w:type="paragraph" w:styleId="Heading7">
    <w:name w:val="heading 7"/>
    <w:basedOn w:val="Normal"/>
    <w:next w:val="Normal"/>
    <w:qFormat/>
    <w:rsid w:val="00BB3774"/>
    <w:pPr>
      <w:keepNext/>
      <w:jc w:val="left"/>
      <w:outlineLvl w:val="6"/>
    </w:pPr>
    <w:rPr>
      <w:rFonts w:ascii="Arial" w:hAnsi="Arial"/>
      <w:b/>
      <w:smallCaps/>
      <w:color w:val="000000"/>
      <w:sz w:val="24"/>
    </w:rPr>
  </w:style>
  <w:style w:type="paragraph" w:styleId="Heading8">
    <w:name w:val="heading 8"/>
    <w:basedOn w:val="Normal"/>
    <w:next w:val="Normal"/>
    <w:autoRedefine/>
    <w:qFormat/>
    <w:rsid w:val="00582367"/>
    <w:pPr>
      <w:keepNext/>
      <w:pageBreakBefore/>
      <w:pBdr>
        <w:bottom w:val="single" w:sz="4" w:space="1" w:color="auto"/>
      </w:pBdr>
      <w:spacing w:before="600" w:after="120"/>
      <w:jc w:val="left"/>
      <w:outlineLvl w:val="7"/>
    </w:pPr>
    <w:rPr>
      <w:rFonts w:ascii="Arial" w:hAnsi="Arial" w:cs="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B63900"/>
    <w:pPr>
      <w:spacing w:before="120" w:after="120"/>
      <w:ind w:left="720"/>
    </w:pPr>
  </w:style>
  <w:style w:type="paragraph" w:customStyle="1" w:styleId="Bodysubclause">
    <w:name w:val="Body  sub clause"/>
    <w:basedOn w:val="Normal"/>
    <w:rsid w:val="00BB3774"/>
    <w:pPr>
      <w:spacing w:before="240" w:after="120"/>
      <w:ind w:left="720"/>
    </w:pPr>
  </w:style>
  <w:style w:type="paragraph" w:customStyle="1" w:styleId="Bodypara">
    <w:name w:val="Body para"/>
    <w:basedOn w:val="Normal"/>
    <w:rsid w:val="00BB3774"/>
    <w:pPr>
      <w:spacing w:after="240"/>
      <w:ind w:left="1559"/>
    </w:pPr>
  </w:style>
  <w:style w:type="paragraph" w:customStyle="1" w:styleId="Bodysubpara">
    <w:name w:val="Body sub para"/>
    <w:basedOn w:val="Normal"/>
    <w:next w:val="Heading3"/>
    <w:rsid w:val="00BB3774"/>
    <w:pPr>
      <w:spacing w:after="120"/>
      <w:ind w:left="2268"/>
    </w:pPr>
  </w:style>
  <w:style w:type="paragraph" w:customStyle="1" w:styleId="Definitions">
    <w:name w:val="Definitions"/>
    <w:basedOn w:val="Normal"/>
    <w:rsid w:val="00BB3774"/>
    <w:pPr>
      <w:tabs>
        <w:tab w:val="left" w:pos="709"/>
      </w:tabs>
      <w:spacing w:after="120"/>
      <w:ind w:left="720"/>
    </w:pPr>
  </w:style>
  <w:style w:type="paragraph" w:styleId="Footer">
    <w:name w:val="footer"/>
    <w:basedOn w:val="Normal"/>
    <w:link w:val="FooterChar"/>
    <w:uiPriority w:val="99"/>
    <w:rsid w:val="00BB3774"/>
    <w:pPr>
      <w:tabs>
        <w:tab w:val="center" w:pos="4153"/>
        <w:tab w:val="right" w:pos="8306"/>
      </w:tabs>
      <w:spacing w:after="240"/>
    </w:pPr>
  </w:style>
  <w:style w:type="paragraph" w:styleId="Header">
    <w:name w:val="header"/>
    <w:basedOn w:val="Normal"/>
    <w:link w:val="HeaderChar"/>
    <w:uiPriority w:val="99"/>
    <w:rsid w:val="00BB3774"/>
    <w:pPr>
      <w:tabs>
        <w:tab w:val="center" w:pos="4153"/>
        <w:tab w:val="right" w:pos="8306"/>
      </w:tabs>
      <w:spacing w:after="240"/>
    </w:pPr>
  </w:style>
  <w:style w:type="character" w:styleId="PageNumber">
    <w:name w:val="page number"/>
    <w:basedOn w:val="DefaultParagraphFont"/>
    <w:rsid w:val="00BB3774"/>
  </w:style>
  <w:style w:type="paragraph" w:customStyle="1" w:styleId="Schmainhead">
    <w:name w:val="Sch   main head"/>
    <w:basedOn w:val="Normal"/>
    <w:next w:val="Normal"/>
    <w:autoRedefine/>
    <w:rsid w:val="00BB3774"/>
    <w:pPr>
      <w:keepNext/>
      <w:pageBreakBefore/>
      <w:numPr>
        <w:numId w:val="6"/>
      </w:numPr>
      <w:spacing w:before="240" w:after="360"/>
      <w:jc w:val="center"/>
      <w:outlineLvl w:val="0"/>
    </w:pPr>
    <w:rPr>
      <w:b/>
      <w:kern w:val="28"/>
    </w:rPr>
  </w:style>
  <w:style w:type="paragraph" w:customStyle="1" w:styleId="Schparthead">
    <w:name w:val="Sch   part head"/>
    <w:basedOn w:val="Normal"/>
    <w:next w:val="Normal"/>
    <w:rsid w:val="00BB3774"/>
    <w:pPr>
      <w:keepNext/>
      <w:numPr>
        <w:numId w:val="7"/>
      </w:numPr>
      <w:spacing w:before="240" w:after="240"/>
      <w:jc w:val="center"/>
      <w:outlineLvl w:val="0"/>
    </w:pPr>
    <w:rPr>
      <w:b/>
      <w:kern w:val="28"/>
    </w:rPr>
  </w:style>
  <w:style w:type="paragraph" w:customStyle="1" w:styleId="Sch1styleclause">
    <w:name w:val="Sch  (1style) clause"/>
    <w:basedOn w:val="Normal"/>
    <w:rsid w:val="00BB3774"/>
    <w:pPr>
      <w:numPr>
        <w:numId w:val="5"/>
      </w:numPr>
      <w:spacing w:before="320"/>
      <w:outlineLvl w:val="0"/>
    </w:pPr>
    <w:rPr>
      <w:b/>
      <w:smallCaps/>
    </w:rPr>
  </w:style>
  <w:style w:type="paragraph" w:customStyle="1" w:styleId="Sch1stylesubclause">
    <w:name w:val="Sch  (1style) sub clause"/>
    <w:basedOn w:val="Normal"/>
    <w:rsid w:val="00BB3774"/>
    <w:pPr>
      <w:numPr>
        <w:ilvl w:val="1"/>
        <w:numId w:val="5"/>
      </w:numPr>
      <w:spacing w:before="280" w:after="120"/>
      <w:outlineLvl w:val="1"/>
    </w:pPr>
    <w:rPr>
      <w:color w:val="000000"/>
    </w:rPr>
  </w:style>
  <w:style w:type="paragraph" w:customStyle="1" w:styleId="Sch1stylepara">
    <w:name w:val="Sch (1style) para"/>
    <w:basedOn w:val="Normal"/>
    <w:rsid w:val="00BB3774"/>
    <w:pPr>
      <w:numPr>
        <w:ilvl w:val="2"/>
        <w:numId w:val="5"/>
      </w:numPr>
      <w:spacing w:after="120"/>
    </w:pPr>
  </w:style>
  <w:style w:type="paragraph" w:customStyle="1" w:styleId="Sch1stylesubpara">
    <w:name w:val="Sch (1style) sub para"/>
    <w:basedOn w:val="Heading4"/>
    <w:rsid w:val="00BB3774"/>
    <w:pPr>
      <w:numPr>
        <w:numId w:val="5"/>
      </w:numPr>
    </w:pPr>
  </w:style>
  <w:style w:type="paragraph" w:customStyle="1" w:styleId="Sch2style1">
    <w:name w:val="Sch (2style)  1"/>
    <w:basedOn w:val="Normal"/>
    <w:rsid w:val="00BB3774"/>
    <w:pPr>
      <w:numPr>
        <w:numId w:val="1"/>
      </w:numPr>
      <w:spacing w:before="280" w:after="120" w:line="300" w:lineRule="exact"/>
    </w:pPr>
  </w:style>
  <w:style w:type="paragraph" w:customStyle="1" w:styleId="Sch2stylea">
    <w:name w:val="Sch (2style) (a)"/>
    <w:basedOn w:val="Normal"/>
    <w:rsid w:val="00BB3774"/>
    <w:pPr>
      <w:numPr>
        <w:ilvl w:val="1"/>
        <w:numId w:val="1"/>
      </w:numPr>
      <w:spacing w:after="120" w:line="300" w:lineRule="exact"/>
    </w:pPr>
  </w:style>
  <w:style w:type="paragraph" w:customStyle="1" w:styleId="Sch2stylei">
    <w:name w:val="Sch (2style) (i)"/>
    <w:basedOn w:val="Heading4"/>
    <w:rsid w:val="00BB3774"/>
    <w:pPr>
      <w:numPr>
        <w:ilvl w:val="2"/>
        <w:numId w:val="1"/>
      </w:numPr>
      <w:tabs>
        <w:tab w:val="clear" w:pos="2261"/>
        <w:tab w:val="left" w:pos="2268"/>
      </w:tabs>
    </w:pPr>
    <w:rPr>
      <w:noProof/>
    </w:rPr>
  </w:style>
  <w:style w:type="paragraph" w:styleId="TOC1">
    <w:name w:val="toc 1"/>
    <w:basedOn w:val="Normal"/>
    <w:next w:val="Normal"/>
    <w:autoRedefine/>
    <w:uiPriority w:val="1"/>
    <w:qFormat/>
    <w:rsid w:val="00E374FA"/>
    <w:pPr>
      <w:tabs>
        <w:tab w:val="left" w:pos="709"/>
        <w:tab w:val="right" w:leader="dot" w:pos="7655"/>
      </w:tabs>
      <w:spacing w:before="240" w:line="260" w:lineRule="atLeast"/>
      <w:ind w:left="709" w:right="1219" w:hanging="709"/>
    </w:pPr>
    <w:rPr>
      <w:smallCaps/>
      <w:sz w:val="20"/>
    </w:rPr>
  </w:style>
  <w:style w:type="paragraph" w:styleId="TOC2">
    <w:name w:val="toc 2"/>
    <w:basedOn w:val="Normal"/>
    <w:next w:val="Normal"/>
    <w:autoRedefine/>
    <w:rsid w:val="00E374FA"/>
    <w:pPr>
      <w:tabs>
        <w:tab w:val="left" w:pos="706"/>
        <w:tab w:val="right" w:leader="dot" w:pos="7661"/>
      </w:tabs>
      <w:spacing w:before="120"/>
      <w:ind w:left="709" w:right="1219" w:hanging="709"/>
    </w:pPr>
    <w:rPr>
      <w:sz w:val="20"/>
    </w:rPr>
  </w:style>
  <w:style w:type="paragraph" w:styleId="TOC3">
    <w:name w:val="toc 3"/>
    <w:basedOn w:val="Normal"/>
    <w:next w:val="Normal"/>
    <w:autoRedefine/>
    <w:uiPriority w:val="39"/>
    <w:rsid w:val="00383D84"/>
    <w:pPr>
      <w:tabs>
        <w:tab w:val="left" w:pos="709"/>
        <w:tab w:val="right" w:leader="dot" w:pos="7938"/>
      </w:tabs>
      <w:ind w:left="709" w:right="1219" w:hanging="709"/>
    </w:pPr>
    <w:rPr>
      <w:noProof/>
      <w:sz w:val="20"/>
    </w:rPr>
  </w:style>
  <w:style w:type="character" w:styleId="Hyperlink">
    <w:name w:val="Hyperlink"/>
    <w:uiPriority w:val="99"/>
    <w:rsid w:val="00BB3774"/>
    <w:rPr>
      <w:color w:val="0000FF"/>
      <w:u w:val="single"/>
    </w:rPr>
  </w:style>
  <w:style w:type="character" w:styleId="FollowedHyperlink">
    <w:name w:val="FollowedHyperlink"/>
    <w:rsid w:val="00BB3774"/>
    <w:rPr>
      <w:color w:val="800080"/>
      <w:u w:val="single"/>
    </w:rPr>
  </w:style>
  <w:style w:type="paragraph" w:customStyle="1" w:styleId="1Parties">
    <w:name w:val="(1) Parties"/>
    <w:basedOn w:val="Normal"/>
    <w:rsid w:val="00BB3774"/>
    <w:pPr>
      <w:numPr>
        <w:numId w:val="2"/>
      </w:numPr>
      <w:spacing w:before="120" w:after="120"/>
    </w:pPr>
  </w:style>
  <w:style w:type="paragraph" w:customStyle="1" w:styleId="ABackground">
    <w:name w:val="(A) Background"/>
    <w:basedOn w:val="Normal"/>
    <w:rsid w:val="00BB3774"/>
    <w:pPr>
      <w:numPr>
        <w:numId w:val="3"/>
      </w:numPr>
      <w:spacing w:before="120" w:after="120"/>
    </w:pPr>
  </w:style>
  <w:style w:type="character" w:customStyle="1" w:styleId="Def">
    <w:name w:val="Def"/>
    <w:rsid w:val="00BB3774"/>
    <w:rPr>
      <w:b/>
      <w:color w:val="000000"/>
      <w:sz w:val="22"/>
    </w:rPr>
  </w:style>
  <w:style w:type="paragraph" w:customStyle="1" w:styleId="1stIntroHeadings">
    <w:name w:val="1stIntroHeadings"/>
    <w:basedOn w:val="Normal"/>
    <w:next w:val="Normal"/>
    <w:rsid w:val="00BB3774"/>
    <w:pPr>
      <w:tabs>
        <w:tab w:val="left" w:pos="709"/>
      </w:tabs>
      <w:spacing w:before="120" w:after="120"/>
    </w:pPr>
    <w:rPr>
      <w:b/>
      <w:smallCaps/>
      <w:sz w:val="24"/>
    </w:rPr>
  </w:style>
  <w:style w:type="paragraph" w:customStyle="1" w:styleId="Scha">
    <w:name w:val="Sch a)"/>
    <w:basedOn w:val="Normal"/>
    <w:rsid w:val="00BB3774"/>
    <w:pPr>
      <w:numPr>
        <w:ilvl w:val="1"/>
        <w:numId w:val="2"/>
      </w:numPr>
    </w:pPr>
  </w:style>
  <w:style w:type="paragraph" w:customStyle="1" w:styleId="XExecution">
    <w:name w:val="X Execution"/>
    <w:basedOn w:val="Normal"/>
    <w:rsid w:val="00BB3774"/>
    <w:pPr>
      <w:tabs>
        <w:tab w:val="left" w:pos="0"/>
        <w:tab w:val="left" w:pos="3544"/>
      </w:tabs>
      <w:ind w:right="459"/>
      <w:jc w:val="left"/>
    </w:pPr>
    <w:rPr>
      <w:color w:val="000000"/>
    </w:rPr>
  </w:style>
  <w:style w:type="paragraph" w:customStyle="1" w:styleId="Comments">
    <w:name w:val="Comments"/>
    <w:basedOn w:val="Normal"/>
    <w:rsid w:val="00BB3774"/>
    <w:pPr>
      <w:spacing w:after="120"/>
      <w:ind w:left="284"/>
      <w:jc w:val="left"/>
    </w:pPr>
    <w:rPr>
      <w:i/>
    </w:rPr>
  </w:style>
  <w:style w:type="paragraph" w:customStyle="1" w:styleId="CoversheetTitle">
    <w:name w:val="Coversheet Title"/>
    <w:basedOn w:val="Normal"/>
    <w:autoRedefine/>
    <w:rsid w:val="00BB3774"/>
    <w:pPr>
      <w:spacing w:before="480" w:after="480"/>
      <w:jc w:val="center"/>
    </w:pPr>
    <w:rPr>
      <w:b/>
      <w:smallCaps/>
    </w:rPr>
  </w:style>
  <w:style w:type="paragraph" w:customStyle="1" w:styleId="CoversheetParagraph">
    <w:name w:val="Coversheet Paragraph"/>
    <w:basedOn w:val="Normal"/>
    <w:autoRedefine/>
    <w:rsid w:val="00BB3774"/>
    <w:pPr>
      <w:jc w:val="center"/>
    </w:pPr>
  </w:style>
  <w:style w:type="character" w:customStyle="1" w:styleId="Defterm">
    <w:name w:val="Defterm"/>
    <w:rsid w:val="00BB3774"/>
    <w:rPr>
      <w:b/>
      <w:color w:val="000000"/>
      <w:sz w:val="22"/>
    </w:rPr>
  </w:style>
  <w:style w:type="paragraph" w:customStyle="1" w:styleId="NewPage">
    <w:name w:val="New Page"/>
    <w:basedOn w:val="Normal"/>
    <w:autoRedefine/>
    <w:rsid w:val="00BB3774"/>
    <w:pPr>
      <w:pageBreakBefore/>
    </w:pPr>
  </w:style>
  <w:style w:type="paragraph" w:customStyle="1" w:styleId="FrontInformation">
    <w:name w:val="FrontInformation"/>
    <w:autoRedefine/>
    <w:rsid w:val="00BB3774"/>
    <w:pPr>
      <w:spacing w:line="300" w:lineRule="atLeast"/>
    </w:pPr>
    <w:rPr>
      <w:rFonts w:ascii="Arial" w:hAnsi="Arial"/>
      <w:color w:val="000000"/>
      <w:lang w:eastAsia="en-US"/>
    </w:rPr>
  </w:style>
  <w:style w:type="character" w:customStyle="1" w:styleId="defitem">
    <w:name w:val="defitem"/>
    <w:basedOn w:val="DefaultParagraphFont"/>
    <w:rsid w:val="00BB3774"/>
  </w:style>
  <w:style w:type="character" w:customStyle="1" w:styleId="smallcaps">
    <w:name w:val="smallcaps"/>
    <w:rsid w:val="00BB3774"/>
    <w:rPr>
      <w:b/>
      <w:smallCaps/>
    </w:rPr>
  </w:style>
  <w:style w:type="paragraph" w:customStyle="1" w:styleId="Schmainheadinc">
    <w:name w:val="Sch   main head inc"/>
    <w:basedOn w:val="Normal"/>
    <w:rsid w:val="00BB3774"/>
    <w:pPr>
      <w:numPr>
        <w:numId w:val="10"/>
      </w:numPr>
      <w:spacing w:before="360" w:after="360"/>
    </w:pPr>
    <w:rPr>
      <w:b/>
    </w:rPr>
  </w:style>
  <w:style w:type="paragraph" w:customStyle="1" w:styleId="Schmainheadsingle">
    <w:name w:val="Sch main head single"/>
    <w:basedOn w:val="Normal"/>
    <w:next w:val="Normal"/>
    <w:rsid w:val="00BB3774"/>
    <w:pPr>
      <w:pageBreakBefore/>
      <w:numPr>
        <w:numId w:val="8"/>
      </w:numPr>
      <w:spacing w:before="240" w:after="360"/>
      <w:jc w:val="center"/>
    </w:pPr>
    <w:rPr>
      <w:b/>
      <w:kern w:val="28"/>
    </w:rPr>
  </w:style>
  <w:style w:type="paragraph" w:customStyle="1" w:styleId="Schmainheadincsingle">
    <w:name w:val="Sch   main head inc single"/>
    <w:basedOn w:val="Normal"/>
    <w:next w:val="Normal"/>
    <w:rsid w:val="00BB3774"/>
    <w:pPr>
      <w:numPr>
        <w:numId w:val="9"/>
      </w:numPr>
      <w:spacing w:before="240" w:after="360"/>
    </w:pPr>
    <w:rPr>
      <w:b/>
      <w:kern w:val="28"/>
    </w:rPr>
  </w:style>
  <w:style w:type="paragraph" w:customStyle="1" w:styleId="Testimonium">
    <w:name w:val="Testimonium"/>
    <w:basedOn w:val="Normal"/>
    <w:rsid w:val="00BB3774"/>
    <w:pPr>
      <w:spacing w:before="360" w:after="360"/>
    </w:pPr>
  </w:style>
  <w:style w:type="paragraph" w:customStyle="1" w:styleId="Appmainheadsingle">
    <w:name w:val="App main head single"/>
    <w:basedOn w:val="Normal"/>
    <w:next w:val="Normal"/>
    <w:rsid w:val="00BB3774"/>
    <w:pPr>
      <w:pageBreakBefore/>
      <w:numPr>
        <w:numId w:val="11"/>
      </w:numPr>
      <w:spacing w:before="240" w:after="360"/>
      <w:jc w:val="center"/>
    </w:pPr>
    <w:rPr>
      <w:b/>
    </w:rPr>
  </w:style>
  <w:style w:type="paragraph" w:customStyle="1" w:styleId="Appmainhead">
    <w:name w:val="App   main head"/>
    <w:basedOn w:val="Normal"/>
    <w:next w:val="Normal"/>
    <w:rsid w:val="00BB3774"/>
    <w:pPr>
      <w:pageBreakBefore/>
      <w:numPr>
        <w:numId w:val="12"/>
      </w:numPr>
      <w:spacing w:before="240" w:after="360"/>
      <w:jc w:val="center"/>
    </w:pPr>
    <w:rPr>
      <w:b/>
    </w:rPr>
  </w:style>
  <w:style w:type="paragraph" w:styleId="CommentText">
    <w:name w:val="annotation text"/>
    <w:basedOn w:val="Normal"/>
    <w:link w:val="CommentTextChar"/>
    <w:rsid w:val="00BB3774"/>
    <w:pPr>
      <w:spacing w:line="200" w:lineRule="atLeast"/>
      <w:jc w:val="left"/>
    </w:pPr>
    <w:rPr>
      <w:sz w:val="20"/>
    </w:rPr>
  </w:style>
  <w:style w:type="paragraph" w:customStyle="1" w:styleId="CoversheetTitle2">
    <w:name w:val="Coversheet Title2"/>
    <w:basedOn w:val="CoversheetTitle"/>
    <w:rsid w:val="00636739"/>
    <w:rPr>
      <w:rFonts w:ascii="Arial" w:hAnsi="Arial"/>
      <w:smallCaps w:val="0"/>
      <w:sz w:val="28"/>
    </w:rPr>
  </w:style>
  <w:style w:type="paragraph" w:customStyle="1" w:styleId="Headingreg">
    <w:name w:val="Heading reg"/>
    <w:basedOn w:val="Heading1"/>
    <w:next w:val="Normal"/>
    <w:rsid w:val="00BB3774"/>
    <w:pPr>
      <w:keepNext w:val="0"/>
      <w:spacing w:after="240"/>
    </w:pPr>
    <w:rPr>
      <w:b w:val="0"/>
      <w:smallCaps/>
    </w:rPr>
  </w:style>
  <w:style w:type="paragraph" w:customStyle="1" w:styleId="HeadingTitle">
    <w:name w:val="HeadingTitle"/>
    <w:basedOn w:val="Normal"/>
    <w:rsid w:val="00BB3774"/>
    <w:pPr>
      <w:spacing w:before="240" w:after="240"/>
    </w:pPr>
    <w:rPr>
      <w:b/>
      <w:sz w:val="24"/>
    </w:rPr>
  </w:style>
  <w:style w:type="paragraph" w:customStyle="1" w:styleId="BackSubClause">
    <w:name w:val="BackSubClause"/>
    <w:basedOn w:val="Normal"/>
    <w:rsid w:val="00BB3774"/>
    <w:pPr>
      <w:numPr>
        <w:ilvl w:val="1"/>
        <w:numId w:val="3"/>
      </w:numPr>
    </w:pPr>
  </w:style>
  <w:style w:type="paragraph" w:customStyle="1" w:styleId="NormalSpaced">
    <w:name w:val="NormalSpaced"/>
    <w:basedOn w:val="Normal"/>
    <w:next w:val="Normal"/>
    <w:rsid w:val="00BB3774"/>
    <w:pPr>
      <w:spacing w:after="240"/>
    </w:pPr>
  </w:style>
  <w:style w:type="paragraph" w:customStyle="1" w:styleId="Bullet">
    <w:name w:val="Bullet"/>
    <w:basedOn w:val="Normal"/>
    <w:rsid w:val="00F12438"/>
    <w:pPr>
      <w:numPr>
        <w:numId w:val="18"/>
      </w:numPr>
      <w:spacing w:after="240"/>
    </w:pPr>
  </w:style>
  <w:style w:type="paragraph" w:customStyle="1" w:styleId="Bullet2">
    <w:name w:val="Bullet2"/>
    <w:basedOn w:val="Normal"/>
    <w:rsid w:val="00FF416C"/>
    <w:pPr>
      <w:numPr>
        <w:numId w:val="13"/>
      </w:numPr>
      <w:spacing w:after="240" w:line="240" w:lineRule="auto"/>
    </w:pPr>
  </w:style>
  <w:style w:type="paragraph" w:customStyle="1" w:styleId="Bullet3">
    <w:name w:val="Bullet3"/>
    <w:basedOn w:val="Normal"/>
    <w:rsid w:val="00FF416C"/>
    <w:pPr>
      <w:numPr>
        <w:numId w:val="14"/>
      </w:numPr>
      <w:spacing w:after="240" w:line="240" w:lineRule="auto"/>
    </w:pPr>
  </w:style>
  <w:style w:type="paragraph" w:customStyle="1" w:styleId="NormalCell">
    <w:name w:val="NormalCell"/>
    <w:basedOn w:val="Normal"/>
    <w:rsid w:val="00BB3774"/>
    <w:pPr>
      <w:spacing w:before="120" w:after="120"/>
      <w:jc w:val="left"/>
    </w:pPr>
  </w:style>
  <w:style w:type="paragraph" w:customStyle="1" w:styleId="NormalSmall">
    <w:name w:val="NormalSmall"/>
    <w:basedOn w:val="NormalCell"/>
    <w:rsid w:val="00BB3774"/>
    <w:rPr>
      <w:sz w:val="18"/>
    </w:rPr>
  </w:style>
  <w:style w:type="paragraph" w:customStyle="1" w:styleId="BulletSmall">
    <w:name w:val="Bullet Small"/>
    <w:basedOn w:val="Bullet"/>
    <w:rsid w:val="00BB3774"/>
    <w:rPr>
      <w:sz w:val="18"/>
    </w:rPr>
  </w:style>
  <w:style w:type="paragraph" w:customStyle="1" w:styleId="Bullet4">
    <w:name w:val="Bullet4"/>
    <w:basedOn w:val="Normal"/>
    <w:rsid w:val="00FF416C"/>
    <w:pPr>
      <w:numPr>
        <w:numId w:val="15"/>
      </w:numPr>
      <w:spacing w:after="240" w:line="240" w:lineRule="auto"/>
    </w:pPr>
  </w:style>
  <w:style w:type="paragraph" w:customStyle="1" w:styleId="Bullet5">
    <w:name w:val="Bullet5"/>
    <w:basedOn w:val="Normal"/>
    <w:rsid w:val="00FF416C"/>
    <w:pPr>
      <w:numPr>
        <w:numId w:val="16"/>
      </w:numPr>
      <w:spacing w:after="240"/>
    </w:pPr>
  </w:style>
  <w:style w:type="paragraph" w:customStyle="1" w:styleId="Bodysubpara2">
    <w:name w:val="Body sub para2"/>
    <w:basedOn w:val="Bodysubpara"/>
    <w:rsid w:val="00FF416C"/>
    <w:pPr>
      <w:spacing w:after="240"/>
      <w:ind w:left="3028"/>
    </w:pPr>
  </w:style>
  <w:style w:type="paragraph" w:customStyle="1" w:styleId="Bullet1">
    <w:name w:val="Bullet1"/>
    <w:basedOn w:val="Normal"/>
    <w:rsid w:val="00F12438"/>
    <w:pPr>
      <w:numPr>
        <w:numId w:val="17"/>
      </w:numPr>
      <w:spacing w:after="240"/>
    </w:pPr>
  </w:style>
  <w:style w:type="paragraph" w:customStyle="1" w:styleId="Bullet1continued">
    <w:name w:val="Bullet1continued"/>
    <w:basedOn w:val="Bullet1"/>
    <w:rsid w:val="00F12438"/>
    <w:pPr>
      <w:numPr>
        <w:numId w:val="0"/>
      </w:numPr>
      <w:ind w:left="357"/>
    </w:pPr>
  </w:style>
  <w:style w:type="paragraph" w:customStyle="1" w:styleId="Bullet2continued">
    <w:name w:val="Bullet2continued"/>
    <w:basedOn w:val="Bullet2"/>
    <w:rsid w:val="00F12438"/>
    <w:pPr>
      <w:numPr>
        <w:numId w:val="0"/>
      </w:numPr>
      <w:ind w:left="1077"/>
    </w:pPr>
  </w:style>
  <w:style w:type="paragraph" w:customStyle="1" w:styleId="Bullet3continued">
    <w:name w:val="Bullet3continued"/>
    <w:basedOn w:val="Bullet3"/>
    <w:rsid w:val="00F12438"/>
    <w:pPr>
      <w:numPr>
        <w:numId w:val="0"/>
      </w:numPr>
      <w:ind w:left="1945"/>
    </w:pPr>
  </w:style>
  <w:style w:type="paragraph" w:customStyle="1" w:styleId="Bullet4continued">
    <w:name w:val="Bullet4continued"/>
    <w:basedOn w:val="Bullet4"/>
    <w:rsid w:val="00F12438"/>
    <w:pPr>
      <w:numPr>
        <w:numId w:val="0"/>
      </w:numPr>
      <w:ind w:left="2676"/>
    </w:pPr>
  </w:style>
  <w:style w:type="paragraph" w:customStyle="1" w:styleId="Bullet5continued">
    <w:name w:val="Bullet5continued"/>
    <w:basedOn w:val="Bullet5"/>
    <w:rsid w:val="00F12438"/>
    <w:pPr>
      <w:numPr>
        <w:numId w:val="0"/>
      </w:numPr>
      <w:ind w:left="3385"/>
    </w:pPr>
  </w:style>
  <w:style w:type="paragraph" w:customStyle="1" w:styleId="XExecutionHeading">
    <w:name w:val="X Execution Heading"/>
    <w:basedOn w:val="XExecution"/>
    <w:rsid w:val="005026AF"/>
    <w:pPr>
      <w:keepNext/>
      <w:spacing w:before="320" w:after="240"/>
    </w:pPr>
    <w:rPr>
      <w:b/>
      <w:smallCaps/>
      <w:kern w:val="28"/>
    </w:rPr>
  </w:style>
  <w:style w:type="paragraph" w:styleId="BalloonText">
    <w:name w:val="Balloon Text"/>
    <w:basedOn w:val="Normal"/>
    <w:link w:val="BalloonTextChar"/>
    <w:rsid w:val="00ED292E"/>
    <w:pPr>
      <w:spacing w:line="240" w:lineRule="auto"/>
    </w:pPr>
    <w:rPr>
      <w:rFonts w:ascii="Tahoma" w:hAnsi="Tahoma" w:cs="Tahoma"/>
      <w:sz w:val="16"/>
      <w:szCs w:val="16"/>
    </w:rPr>
  </w:style>
  <w:style w:type="character" w:customStyle="1" w:styleId="BalloonTextChar">
    <w:name w:val="Balloon Text Char"/>
    <w:link w:val="BalloonText"/>
    <w:rsid w:val="00ED292E"/>
    <w:rPr>
      <w:rFonts w:ascii="Tahoma" w:hAnsi="Tahoma" w:cs="Tahoma"/>
      <w:sz w:val="16"/>
      <w:szCs w:val="16"/>
      <w:lang w:eastAsia="en-US"/>
    </w:rPr>
  </w:style>
  <w:style w:type="character" w:styleId="Emphasis">
    <w:name w:val="Emphasis"/>
    <w:qFormat/>
    <w:rsid w:val="003E00F5"/>
    <w:rPr>
      <w:i/>
      <w:iCs/>
    </w:rPr>
  </w:style>
  <w:style w:type="paragraph" w:styleId="ListParagraph">
    <w:name w:val="List Paragraph"/>
    <w:basedOn w:val="Normal"/>
    <w:link w:val="ListParagraphChar"/>
    <w:uiPriority w:val="34"/>
    <w:qFormat/>
    <w:rsid w:val="00667178"/>
    <w:pPr>
      <w:spacing w:line="240" w:lineRule="auto"/>
      <w:ind w:left="720"/>
      <w:contextualSpacing/>
      <w:jc w:val="left"/>
    </w:pPr>
    <w:rPr>
      <w:sz w:val="24"/>
      <w:szCs w:val="24"/>
      <w:lang w:eastAsia="en-GB"/>
    </w:rPr>
  </w:style>
  <w:style w:type="table" w:styleId="TableGrid">
    <w:name w:val="Table Grid"/>
    <w:basedOn w:val="TableNormal"/>
    <w:uiPriority w:val="39"/>
    <w:rsid w:val="00F15D2F"/>
    <w:pPr>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lign-right3">
    <w:name w:val="text-align-right3"/>
    <w:basedOn w:val="Normal"/>
    <w:rsid w:val="00D232BE"/>
    <w:pPr>
      <w:shd w:val="clear" w:color="auto" w:fill="FFFFFF"/>
      <w:spacing w:before="210" w:after="180" w:line="240" w:lineRule="auto"/>
      <w:jc w:val="right"/>
    </w:pPr>
    <w:rPr>
      <w:sz w:val="21"/>
      <w:szCs w:val="21"/>
      <w:lang w:eastAsia="en-GB"/>
    </w:rPr>
  </w:style>
  <w:style w:type="paragraph" w:customStyle="1" w:styleId="NormalWeb73">
    <w:name w:val="Normal (Web)73"/>
    <w:basedOn w:val="Normal"/>
    <w:rsid w:val="00D232BE"/>
    <w:pPr>
      <w:spacing w:before="100" w:beforeAutospacing="1" w:after="180" w:line="240" w:lineRule="auto"/>
      <w:jc w:val="left"/>
    </w:pPr>
    <w:rPr>
      <w:sz w:val="21"/>
      <w:szCs w:val="21"/>
      <w:lang w:eastAsia="en-GB"/>
    </w:rPr>
  </w:style>
  <w:style w:type="paragraph" w:customStyle="1" w:styleId="Heading29">
    <w:name w:val="Heading 29"/>
    <w:basedOn w:val="Normal"/>
    <w:rsid w:val="00D232BE"/>
    <w:pPr>
      <w:spacing w:before="100" w:beforeAutospacing="1" w:line="240" w:lineRule="auto"/>
      <w:jc w:val="left"/>
      <w:outlineLvl w:val="2"/>
    </w:pPr>
    <w:rPr>
      <w:rFonts w:ascii="Arial" w:hAnsi="Arial" w:cs="Arial"/>
      <w:color w:val="747474"/>
      <w:sz w:val="33"/>
      <w:szCs w:val="33"/>
      <w:lang w:eastAsia="en-GB"/>
    </w:rPr>
  </w:style>
  <w:style w:type="character" w:customStyle="1" w:styleId="FooterChar">
    <w:name w:val="Footer Char"/>
    <w:link w:val="Footer"/>
    <w:uiPriority w:val="99"/>
    <w:rsid w:val="00364029"/>
    <w:rPr>
      <w:sz w:val="22"/>
      <w:lang w:eastAsia="en-US"/>
    </w:rPr>
  </w:style>
  <w:style w:type="character" w:customStyle="1" w:styleId="HeaderChar">
    <w:name w:val="Header Char"/>
    <w:link w:val="Header"/>
    <w:uiPriority w:val="99"/>
    <w:rsid w:val="00107ADA"/>
    <w:rPr>
      <w:sz w:val="22"/>
      <w:lang w:eastAsia="en-US"/>
    </w:rPr>
  </w:style>
  <w:style w:type="paragraph" w:styleId="Revision">
    <w:name w:val="Revision"/>
    <w:hidden/>
    <w:uiPriority w:val="99"/>
    <w:semiHidden/>
    <w:rsid w:val="00C67BCE"/>
    <w:rPr>
      <w:sz w:val="22"/>
      <w:lang w:eastAsia="en-US"/>
    </w:rPr>
  </w:style>
  <w:style w:type="character" w:customStyle="1" w:styleId="CommentTextChar">
    <w:name w:val="Comment Text Char"/>
    <w:basedOn w:val="DefaultParagraphFont"/>
    <w:link w:val="CommentText"/>
    <w:rsid w:val="00357FCD"/>
    <w:rPr>
      <w:lang w:eastAsia="en-US"/>
    </w:rPr>
  </w:style>
  <w:style w:type="paragraph" w:styleId="NoSpacing">
    <w:name w:val="No Spacing"/>
    <w:uiPriority w:val="1"/>
    <w:qFormat/>
    <w:rsid w:val="0015199F"/>
    <w:rPr>
      <w:rFonts w:asciiTheme="minorHAnsi" w:eastAsiaTheme="minorHAnsi" w:hAnsiTheme="minorHAnsi" w:cstheme="minorBidi"/>
      <w:sz w:val="22"/>
      <w:szCs w:val="22"/>
      <w:lang w:eastAsia="en-US"/>
    </w:rPr>
  </w:style>
  <w:style w:type="paragraph" w:customStyle="1" w:styleId="Default">
    <w:name w:val="Default"/>
    <w:rsid w:val="00D239CF"/>
    <w:pPr>
      <w:autoSpaceDE w:val="0"/>
      <w:autoSpaceDN w:val="0"/>
      <w:adjustRightInd w:val="0"/>
    </w:pPr>
    <w:rPr>
      <w:rFonts w:ascii="Arial" w:eastAsiaTheme="minorHAnsi" w:hAnsi="Arial" w:cs="Arial"/>
      <w:color w:val="000000"/>
      <w:sz w:val="24"/>
      <w:szCs w:val="24"/>
      <w:lang w:eastAsia="en-US"/>
    </w:rPr>
  </w:style>
  <w:style w:type="paragraph" w:styleId="BodyText">
    <w:name w:val="Body Text"/>
    <w:basedOn w:val="Normal"/>
    <w:link w:val="BodyTextChar"/>
    <w:uiPriority w:val="1"/>
    <w:qFormat/>
    <w:rsid w:val="006A79E5"/>
    <w:pPr>
      <w:spacing w:line="240" w:lineRule="auto"/>
      <w:jc w:val="left"/>
    </w:pPr>
    <w:rPr>
      <w:rFonts w:ascii="Arial" w:hAnsi="Arial"/>
      <w:b/>
      <w:bCs/>
      <w:szCs w:val="24"/>
    </w:rPr>
  </w:style>
  <w:style w:type="character" w:customStyle="1" w:styleId="BodyTextChar">
    <w:name w:val="Body Text Char"/>
    <w:basedOn w:val="DefaultParagraphFont"/>
    <w:link w:val="BodyText"/>
    <w:semiHidden/>
    <w:rsid w:val="006A79E5"/>
    <w:rPr>
      <w:rFonts w:ascii="Arial" w:hAnsi="Arial"/>
      <w:b/>
      <w:bCs/>
      <w:sz w:val="22"/>
      <w:szCs w:val="24"/>
      <w:lang w:eastAsia="en-US"/>
    </w:rPr>
  </w:style>
  <w:style w:type="paragraph" w:styleId="NormalWeb">
    <w:name w:val="Normal (Web)"/>
    <w:basedOn w:val="Normal"/>
    <w:uiPriority w:val="99"/>
    <w:unhideWhenUsed/>
    <w:rsid w:val="006B2841"/>
    <w:pPr>
      <w:spacing w:before="100" w:beforeAutospacing="1" w:after="100" w:afterAutospacing="1" w:line="240" w:lineRule="auto"/>
      <w:jc w:val="left"/>
    </w:pPr>
    <w:rPr>
      <w:rFonts w:eastAsiaTheme="minorEastAsia"/>
      <w:sz w:val="24"/>
      <w:szCs w:val="24"/>
      <w:lang w:eastAsia="en-GB"/>
    </w:rPr>
  </w:style>
  <w:style w:type="character" w:styleId="CommentReference">
    <w:name w:val="annotation reference"/>
    <w:basedOn w:val="DefaultParagraphFont"/>
    <w:semiHidden/>
    <w:unhideWhenUsed/>
    <w:rsid w:val="00D57CB2"/>
    <w:rPr>
      <w:sz w:val="16"/>
      <w:szCs w:val="16"/>
    </w:rPr>
  </w:style>
  <w:style w:type="paragraph" w:styleId="CommentSubject">
    <w:name w:val="annotation subject"/>
    <w:basedOn w:val="CommentText"/>
    <w:next w:val="CommentText"/>
    <w:link w:val="CommentSubjectChar"/>
    <w:semiHidden/>
    <w:unhideWhenUsed/>
    <w:rsid w:val="00D57CB2"/>
    <w:pPr>
      <w:spacing w:line="240" w:lineRule="auto"/>
      <w:jc w:val="both"/>
    </w:pPr>
    <w:rPr>
      <w:b/>
      <w:bCs/>
    </w:rPr>
  </w:style>
  <w:style w:type="character" w:customStyle="1" w:styleId="CommentSubjectChar">
    <w:name w:val="Comment Subject Char"/>
    <w:basedOn w:val="CommentTextChar"/>
    <w:link w:val="CommentSubject"/>
    <w:semiHidden/>
    <w:rsid w:val="00D57CB2"/>
    <w:rPr>
      <w:b/>
      <w:bCs/>
      <w:lang w:eastAsia="en-US"/>
    </w:rPr>
  </w:style>
  <w:style w:type="paragraph" w:styleId="FootnoteText">
    <w:name w:val="footnote text"/>
    <w:basedOn w:val="Normal"/>
    <w:link w:val="FootnoteTextChar"/>
    <w:semiHidden/>
    <w:unhideWhenUsed/>
    <w:rsid w:val="00D57CB2"/>
    <w:pPr>
      <w:spacing w:line="240" w:lineRule="auto"/>
    </w:pPr>
    <w:rPr>
      <w:sz w:val="20"/>
    </w:rPr>
  </w:style>
  <w:style w:type="character" w:customStyle="1" w:styleId="FootnoteTextChar">
    <w:name w:val="Footnote Text Char"/>
    <w:basedOn w:val="DefaultParagraphFont"/>
    <w:link w:val="FootnoteText"/>
    <w:semiHidden/>
    <w:rsid w:val="00D57CB2"/>
    <w:rPr>
      <w:lang w:eastAsia="en-US"/>
    </w:rPr>
  </w:style>
  <w:style w:type="character" w:styleId="FootnoteReference">
    <w:name w:val="footnote reference"/>
    <w:basedOn w:val="DefaultParagraphFont"/>
    <w:semiHidden/>
    <w:unhideWhenUsed/>
    <w:rsid w:val="00D57CB2"/>
    <w:rPr>
      <w:vertAlign w:val="superscript"/>
    </w:rPr>
  </w:style>
  <w:style w:type="character" w:styleId="UnresolvedMention">
    <w:name w:val="Unresolved Mention"/>
    <w:basedOn w:val="DefaultParagraphFont"/>
    <w:uiPriority w:val="99"/>
    <w:semiHidden/>
    <w:unhideWhenUsed/>
    <w:rsid w:val="00FE6948"/>
    <w:rPr>
      <w:color w:val="605E5C"/>
      <w:shd w:val="clear" w:color="auto" w:fill="E1DFDD"/>
    </w:rPr>
  </w:style>
  <w:style w:type="paragraph" w:customStyle="1" w:styleId="4Bulletedcopyblue">
    <w:name w:val="4 Bulleted copy blue"/>
    <w:basedOn w:val="Normal"/>
    <w:qFormat/>
    <w:rsid w:val="00A00F00"/>
    <w:pPr>
      <w:numPr>
        <w:numId w:val="20"/>
      </w:numPr>
      <w:spacing w:after="120" w:line="240" w:lineRule="auto"/>
      <w:jc w:val="left"/>
    </w:pPr>
    <w:rPr>
      <w:rFonts w:ascii="Arial" w:eastAsia="MS Mincho" w:hAnsi="Arial" w:cs="Arial"/>
      <w:sz w:val="20"/>
      <w:lang w:val="en-US"/>
    </w:rPr>
  </w:style>
  <w:style w:type="paragraph" w:customStyle="1" w:styleId="TableParagraph">
    <w:name w:val="Table Paragraph"/>
    <w:basedOn w:val="Normal"/>
    <w:uiPriority w:val="1"/>
    <w:qFormat/>
    <w:rsid w:val="00CB62B9"/>
    <w:pPr>
      <w:widowControl w:val="0"/>
      <w:autoSpaceDE w:val="0"/>
      <w:autoSpaceDN w:val="0"/>
      <w:spacing w:line="253" w:lineRule="exact"/>
      <w:ind w:left="110"/>
      <w:jc w:val="left"/>
    </w:pPr>
    <w:rPr>
      <w:rFonts w:ascii="Trebuchet MS" w:eastAsia="Trebuchet MS" w:hAnsi="Trebuchet MS" w:cs="Trebuchet MS"/>
      <w:szCs w:val="22"/>
      <w:lang w:val="en-US"/>
    </w:rPr>
  </w:style>
  <w:style w:type="paragraph" w:customStyle="1" w:styleId="Subheadwithpointer">
    <w:name w:val="Subhead with pointer"/>
    <w:basedOn w:val="Normal"/>
    <w:next w:val="Normal"/>
    <w:rsid w:val="00B10348"/>
    <w:pPr>
      <w:numPr>
        <w:numId w:val="19"/>
      </w:numPr>
      <w:spacing w:before="120" w:after="120" w:line="240" w:lineRule="auto"/>
      <w:ind w:right="850"/>
      <w:jc w:val="left"/>
    </w:pPr>
    <w:rPr>
      <w:rFonts w:ascii="Arial" w:eastAsia="MS Mincho" w:hAnsi="Arial" w:cs="Arial"/>
      <w:b/>
      <w:bCs/>
      <w:color w:val="12263F"/>
      <w:sz w:val="32"/>
      <w:szCs w:val="32"/>
      <w:lang w:val="en-US"/>
    </w:rPr>
  </w:style>
  <w:style w:type="table" w:customStyle="1" w:styleId="TableGrid1">
    <w:name w:val="Table Grid1"/>
    <w:basedOn w:val="TableNormal"/>
    <w:next w:val="TableGrid"/>
    <w:uiPriority w:val="59"/>
    <w:rsid w:val="00E50A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1565D"/>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FC3EA2"/>
    <w:rPr>
      <w:color w:val="808080"/>
    </w:rPr>
  </w:style>
  <w:style w:type="character" w:customStyle="1" w:styleId="BulletsChar">
    <w:name w:val="Bullets Char"/>
    <w:basedOn w:val="DefaultParagraphFont"/>
    <w:link w:val="Bullets"/>
    <w:locked/>
    <w:rsid w:val="005C1FCF"/>
    <w:rPr>
      <w:rFonts w:ascii="Calibri" w:hAnsi="Calibri" w:cstheme="minorHAnsi"/>
      <w:color w:val="44474A"/>
    </w:rPr>
  </w:style>
  <w:style w:type="paragraph" w:customStyle="1" w:styleId="Bullets">
    <w:name w:val="Bullets"/>
    <w:basedOn w:val="ListParagraph"/>
    <w:link w:val="BulletsChar"/>
    <w:qFormat/>
    <w:rsid w:val="005C1FCF"/>
    <w:pPr>
      <w:spacing w:after="120" w:line="276" w:lineRule="auto"/>
      <w:ind w:left="1526" w:hanging="360"/>
      <w:contextualSpacing w:val="0"/>
      <w:jc w:val="both"/>
    </w:pPr>
    <w:rPr>
      <w:rFonts w:ascii="Calibri" w:hAnsi="Calibri" w:cstheme="minorHAnsi"/>
      <w:color w:val="44474A"/>
      <w:sz w:val="20"/>
      <w:szCs w:val="20"/>
    </w:rPr>
  </w:style>
  <w:style w:type="character" w:customStyle="1" w:styleId="SectionheadingChar">
    <w:name w:val="Section heading Char"/>
    <w:basedOn w:val="DefaultParagraphFont"/>
    <w:link w:val="Sectionheading"/>
    <w:locked/>
    <w:rsid w:val="005C1FCF"/>
    <w:rPr>
      <w:rFonts w:eastAsiaTheme="majorEastAsia" w:cstheme="minorHAnsi"/>
      <w:bCs/>
      <w:color w:val="1381BE"/>
      <w:sz w:val="24"/>
      <w:szCs w:val="26"/>
    </w:rPr>
  </w:style>
  <w:style w:type="paragraph" w:customStyle="1" w:styleId="Sectionheading">
    <w:name w:val="Section heading"/>
    <w:link w:val="SectionheadingChar"/>
    <w:qFormat/>
    <w:rsid w:val="005C1FCF"/>
    <w:pPr>
      <w:keepNext/>
      <w:keepLines/>
      <w:numPr>
        <w:numId w:val="21"/>
      </w:numPr>
      <w:spacing w:before="360" w:after="120" w:line="276" w:lineRule="auto"/>
      <w:outlineLvl w:val="1"/>
    </w:pPr>
    <w:rPr>
      <w:rFonts w:eastAsiaTheme="majorEastAsia" w:cstheme="minorHAnsi"/>
      <w:bCs/>
      <w:color w:val="1381BE"/>
      <w:sz w:val="24"/>
      <w:szCs w:val="26"/>
    </w:rPr>
  </w:style>
  <w:style w:type="character" w:customStyle="1" w:styleId="Section-Level2Char">
    <w:name w:val="Section - Level 2 Char"/>
    <w:basedOn w:val="DefaultParagraphFont"/>
    <w:link w:val="Section-Level2"/>
    <w:locked/>
    <w:rsid w:val="005C1FCF"/>
    <w:rPr>
      <w:rFonts w:ascii="Calibri" w:hAnsi="Calibri" w:cstheme="minorHAnsi"/>
      <w:color w:val="2F3033"/>
    </w:rPr>
  </w:style>
  <w:style w:type="paragraph" w:customStyle="1" w:styleId="Section-Level2">
    <w:name w:val="Section - Level 2"/>
    <w:basedOn w:val="Normal"/>
    <w:link w:val="Section-Level2Char"/>
    <w:qFormat/>
    <w:rsid w:val="005C1FCF"/>
    <w:pPr>
      <w:numPr>
        <w:ilvl w:val="1"/>
        <w:numId w:val="21"/>
      </w:numPr>
      <w:spacing w:after="200" w:line="276" w:lineRule="auto"/>
      <w:ind w:left="1168" w:hanging="601"/>
    </w:pPr>
    <w:rPr>
      <w:rFonts w:ascii="Calibri" w:hAnsi="Calibri" w:cstheme="minorHAnsi"/>
      <w:color w:val="2F3033"/>
      <w:sz w:val="20"/>
      <w:lang w:eastAsia="en-GB"/>
    </w:rPr>
  </w:style>
  <w:style w:type="paragraph" w:customStyle="1" w:styleId="Section-Level3">
    <w:name w:val="Section - Level 3"/>
    <w:basedOn w:val="Section-Level2"/>
    <w:qFormat/>
    <w:rsid w:val="005C1FCF"/>
    <w:pPr>
      <w:numPr>
        <w:ilvl w:val="2"/>
      </w:numPr>
      <w:tabs>
        <w:tab w:val="num" w:pos="360"/>
        <w:tab w:val="num" w:pos="1080"/>
      </w:tabs>
      <w:ind w:left="1276" w:hanging="720"/>
    </w:pPr>
  </w:style>
  <w:style w:type="character" w:customStyle="1" w:styleId="Heading3Char">
    <w:name w:val="Heading 3 Char"/>
    <w:basedOn w:val="DefaultParagraphFont"/>
    <w:link w:val="Heading3"/>
    <w:rsid w:val="001650FA"/>
    <w:rPr>
      <w:rFonts w:ascii="Lato" w:hAnsi="Lato"/>
      <w:sz w:val="22"/>
      <w:lang w:eastAsia="en-US"/>
    </w:rPr>
  </w:style>
  <w:style w:type="character" w:customStyle="1" w:styleId="ListParagraphChar">
    <w:name w:val="List Paragraph Char"/>
    <w:basedOn w:val="DefaultParagraphFont"/>
    <w:link w:val="ListParagraph"/>
    <w:uiPriority w:val="34"/>
    <w:locked/>
    <w:rsid w:val="001650FA"/>
    <w:rPr>
      <w:sz w:val="24"/>
      <w:szCs w:val="24"/>
    </w:rPr>
  </w:style>
  <w:style w:type="character" w:customStyle="1" w:styleId="NumberedChar">
    <w:name w:val="Numbered Char"/>
    <w:basedOn w:val="ListParagraphChar"/>
    <w:link w:val="Numbered"/>
    <w:locked/>
    <w:rsid w:val="001650FA"/>
    <w:rPr>
      <w:sz w:val="24"/>
      <w:szCs w:val="24"/>
    </w:rPr>
  </w:style>
  <w:style w:type="paragraph" w:customStyle="1" w:styleId="Numbered">
    <w:name w:val="Numbered"/>
    <w:basedOn w:val="ListParagraph"/>
    <w:link w:val="NumberedChar"/>
    <w:qFormat/>
    <w:rsid w:val="001650FA"/>
    <w:pPr>
      <w:numPr>
        <w:numId w:val="22"/>
      </w:numPr>
      <w:spacing w:after="120" w:line="276" w:lineRule="auto"/>
      <w:contextualSpacing w:val="0"/>
      <w:jc w:val="both"/>
    </w:pPr>
  </w:style>
  <w:style w:type="character" w:customStyle="1" w:styleId="HyperlinksChar">
    <w:name w:val="Hyperlinks Char"/>
    <w:basedOn w:val="DefaultParagraphFont"/>
    <w:link w:val="Hyperlinks"/>
    <w:locked/>
    <w:rsid w:val="001650FA"/>
    <w:rPr>
      <w:rFonts w:ascii="Calibri" w:hAnsi="Calibri" w:cstheme="minorHAnsi"/>
      <w:color w:val="FF4874"/>
    </w:rPr>
  </w:style>
  <w:style w:type="paragraph" w:customStyle="1" w:styleId="Hyperlinks">
    <w:name w:val="Hyperlinks"/>
    <w:basedOn w:val="Normal"/>
    <w:link w:val="HyperlinksChar"/>
    <w:qFormat/>
    <w:rsid w:val="001650FA"/>
    <w:pPr>
      <w:spacing w:after="200" w:line="276" w:lineRule="auto"/>
    </w:pPr>
    <w:rPr>
      <w:rFonts w:ascii="Calibri" w:hAnsi="Calibri" w:cstheme="minorHAnsi"/>
      <w:color w:val="FF4874"/>
      <w:sz w:val="20"/>
      <w:lang w:eastAsia="en-GB"/>
    </w:rPr>
  </w:style>
  <w:style w:type="character" w:customStyle="1" w:styleId="BracketsinsertwordingChar">
    <w:name w:val="Brackets/insert wording Char"/>
    <w:basedOn w:val="DefaultParagraphFont"/>
    <w:link w:val="Bracketsinsertwording"/>
    <w:locked/>
    <w:rsid w:val="001650FA"/>
    <w:rPr>
      <w:rFonts w:ascii="Calibri" w:hAnsi="Calibri" w:cstheme="minorHAnsi"/>
      <w:color w:val="FF4874"/>
    </w:rPr>
  </w:style>
  <w:style w:type="paragraph" w:customStyle="1" w:styleId="Bracketsinsertwording">
    <w:name w:val="Brackets/insert wording"/>
    <w:basedOn w:val="Section-Level2"/>
    <w:link w:val="BracketsinsertwordingChar"/>
    <w:qFormat/>
    <w:rsid w:val="001650FA"/>
    <w:pPr>
      <w:numPr>
        <w:ilvl w:val="0"/>
        <w:numId w:val="0"/>
      </w:numPr>
      <w:ind w:left="357"/>
    </w:pPr>
    <w:rPr>
      <w:color w:val="FF4874"/>
    </w:rPr>
  </w:style>
  <w:style w:type="character" w:customStyle="1" w:styleId="AlternativesecondarycolourChar">
    <w:name w:val="Alternative secondary colour Char"/>
    <w:basedOn w:val="DefaultParagraphFont"/>
    <w:link w:val="Alternativesecondarycolour"/>
    <w:locked/>
    <w:rsid w:val="001650FA"/>
    <w:rPr>
      <w:rFonts w:ascii="Calibri" w:hAnsi="Calibri" w:cstheme="minorHAnsi"/>
      <w:color w:val="3B597B"/>
    </w:rPr>
  </w:style>
  <w:style w:type="paragraph" w:customStyle="1" w:styleId="Alternativesecondarycolour">
    <w:name w:val="Alternative secondary colour"/>
    <w:basedOn w:val="Normal"/>
    <w:link w:val="AlternativesecondarycolourChar"/>
    <w:qFormat/>
    <w:rsid w:val="001650FA"/>
    <w:pPr>
      <w:spacing w:after="120" w:line="276" w:lineRule="auto"/>
    </w:pPr>
    <w:rPr>
      <w:rFonts w:ascii="Calibri" w:hAnsi="Calibri" w:cstheme="minorHAnsi"/>
      <w:color w:val="3B597B"/>
      <w:sz w:val="20"/>
      <w:lang w:eastAsia="en-GB"/>
    </w:rPr>
  </w:style>
  <w:style w:type="table" w:customStyle="1" w:styleId="TableGrid0">
    <w:name w:val="TableGrid"/>
    <w:rsid w:val="00200585"/>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396212">
      <w:bodyDiv w:val="1"/>
      <w:marLeft w:val="0"/>
      <w:marRight w:val="0"/>
      <w:marTop w:val="0"/>
      <w:marBottom w:val="0"/>
      <w:divBdr>
        <w:top w:val="none" w:sz="0" w:space="0" w:color="auto"/>
        <w:left w:val="none" w:sz="0" w:space="0" w:color="auto"/>
        <w:bottom w:val="none" w:sz="0" w:space="0" w:color="auto"/>
        <w:right w:val="none" w:sz="0" w:space="0" w:color="auto"/>
      </w:divBdr>
    </w:div>
    <w:div w:id="342706003">
      <w:bodyDiv w:val="1"/>
      <w:marLeft w:val="0"/>
      <w:marRight w:val="0"/>
      <w:marTop w:val="0"/>
      <w:marBottom w:val="0"/>
      <w:divBdr>
        <w:top w:val="none" w:sz="0" w:space="0" w:color="auto"/>
        <w:left w:val="none" w:sz="0" w:space="0" w:color="auto"/>
        <w:bottom w:val="none" w:sz="0" w:space="0" w:color="auto"/>
        <w:right w:val="none" w:sz="0" w:space="0" w:color="auto"/>
      </w:divBdr>
    </w:div>
    <w:div w:id="935600484">
      <w:bodyDiv w:val="1"/>
      <w:marLeft w:val="0"/>
      <w:marRight w:val="0"/>
      <w:marTop w:val="0"/>
      <w:marBottom w:val="0"/>
      <w:divBdr>
        <w:top w:val="none" w:sz="0" w:space="0" w:color="auto"/>
        <w:left w:val="none" w:sz="0" w:space="0" w:color="auto"/>
        <w:bottom w:val="none" w:sz="0" w:space="0" w:color="auto"/>
        <w:right w:val="none" w:sz="0" w:space="0" w:color="auto"/>
      </w:divBdr>
    </w:div>
    <w:div w:id="1111168279">
      <w:bodyDiv w:val="1"/>
      <w:marLeft w:val="0"/>
      <w:marRight w:val="0"/>
      <w:marTop w:val="0"/>
      <w:marBottom w:val="0"/>
      <w:divBdr>
        <w:top w:val="none" w:sz="0" w:space="0" w:color="auto"/>
        <w:left w:val="none" w:sz="0" w:space="0" w:color="auto"/>
        <w:bottom w:val="none" w:sz="0" w:space="0" w:color="auto"/>
        <w:right w:val="none" w:sz="0" w:space="0" w:color="auto"/>
      </w:divBdr>
    </w:div>
    <w:div w:id="1143351275">
      <w:bodyDiv w:val="1"/>
      <w:marLeft w:val="0"/>
      <w:marRight w:val="0"/>
      <w:marTop w:val="0"/>
      <w:marBottom w:val="0"/>
      <w:divBdr>
        <w:top w:val="none" w:sz="0" w:space="0" w:color="auto"/>
        <w:left w:val="none" w:sz="0" w:space="0" w:color="auto"/>
        <w:bottom w:val="none" w:sz="0" w:space="0" w:color="auto"/>
        <w:right w:val="none" w:sz="0" w:space="0" w:color="auto"/>
      </w:divBdr>
    </w:div>
    <w:div w:id="1144732828">
      <w:bodyDiv w:val="1"/>
      <w:marLeft w:val="0"/>
      <w:marRight w:val="0"/>
      <w:marTop w:val="0"/>
      <w:marBottom w:val="0"/>
      <w:divBdr>
        <w:top w:val="none" w:sz="0" w:space="0" w:color="auto"/>
        <w:left w:val="none" w:sz="0" w:space="0" w:color="auto"/>
        <w:bottom w:val="none" w:sz="0" w:space="0" w:color="auto"/>
        <w:right w:val="none" w:sz="0" w:space="0" w:color="auto"/>
      </w:divBdr>
    </w:div>
    <w:div w:id="1201555334">
      <w:bodyDiv w:val="1"/>
      <w:marLeft w:val="0"/>
      <w:marRight w:val="0"/>
      <w:marTop w:val="0"/>
      <w:marBottom w:val="0"/>
      <w:divBdr>
        <w:top w:val="none" w:sz="0" w:space="0" w:color="auto"/>
        <w:left w:val="none" w:sz="0" w:space="0" w:color="auto"/>
        <w:bottom w:val="none" w:sz="0" w:space="0" w:color="auto"/>
        <w:right w:val="none" w:sz="0" w:space="0" w:color="auto"/>
      </w:divBdr>
    </w:div>
    <w:div w:id="1241796818">
      <w:bodyDiv w:val="1"/>
      <w:marLeft w:val="0"/>
      <w:marRight w:val="0"/>
      <w:marTop w:val="0"/>
      <w:marBottom w:val="0"/>
      <w:divBdr>
        <w:top w:val="none" w:sz="0" w:space="0" w:color="auto"/>
        <w:left w:val="none" w:sz="0" w:space="0" w:color="auto"/>
        <w:bottom w:val="none" w:sz="0" w:space="0" w:color="auto"/>
        <w:right w:val="none" w:sz="0" w:space="0" w:color="auto"/>
      </w:divBdr>
    </w:div>
    <w:div w:id="1681616403">
      <w:bodyDiv w:val="1"/>
      <w:marLeft w:val="0"/>
      <w:marRight w:val="0"/>
      <w:marTop w:val="0"/>
      <w:marBottom w:val="0"/>
      <w:divBdr>
        <w:top w:val="none" w:sz="0" w:space="0" w:color="auto"/>
        <w:left w:val="none" w:sz="0" w:space="0" w:color="auto"/>
        <w:bottom w:val="none" w:sz="0" w:space="0" w:color="auto"/>
        <w:right w:val="none" w:sz="0" w:space="0" w:color="auto"/>
      </w:divBdr>
    </w:div>
    <w:div w:id="1945729769">
      <w:bodyDiv w:val="1"/>
      <w:marLeft w:val="0"/>
      <w:marRight w:val="0"/>
      <w:marTop w:val="0"/>
      <w:marBottom w:val="0"/>
      <w:divBdr>
        <w:top w:val="none" w:sz="0" w:space="0" w:color="auto"/>
        <w:left w:val="none" w:sz="0" w:space="0" w:color="auto"/>
        <w:bottom w:val="none" w:sz="0" w:space="0" w:color="auto"/>
        <w:right w:val="none" w:sz="0" w:space="0" w:color="auto"/>
      </w:divBdr>
    </w:div>
    <w:div w:id="214237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AADF384A7B7048B719BC4E95A03828" ma:contentTypeVersion="20" ma:contentTypeDescription="Create a new document." ma:contentTypeScope="" ma:versionID="e875cdfa366eb0a7fe41f4690b9d4cb2">
  <xsd:schema xmlns:xsd="http://www.w3.org/2001/XMLSchema" xmlns:xs="http://www.w3.org/2001/XMLSchema" xmlns:p="http://schemas.microsoft.com/office/2006/metadata/properties" xmlns:ns2="cb8bbe8f-002f-46d4-ae65-52c5fe7718b4" xmlns:ns3="68c4bf55-f11e-4f03-a621-1e4db0795850" targetNamespace="http://schemas.microsoft.com/office/2006/metadata/properties" ma:root="true" ma:fieldsID="2fe4fd12428748b05ee3c62520492f6f" ns2:_="" ns3:_="">
    <xsd:import namespace="cb8bbe8f-002f-46d4-ae65-52c5fe7718b4"/>
    <xsd:import namespace="68c4bf55-f11e-4f03-a621-1e4db079585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Date_x0020_of_x0020_Review"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lcf76f155ced4ddcb4097134ff3c332f" minOccurs="0"/>
                <xsd:element ref="ns2:TaxCatchAll" minOccurs="0"/>
                <xsd:element ref="ns3:DateReviewed" minOccurs="0"/>
                <xsd:element ref="ns3:Comment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8bbe8f-002f-46d4-ae65-52c5fe7718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ab6478e-808e-4c16-951c-6fe0c7804507}" ma:internalName="TaxCatchAll" ma:showField="CatchAllData" ma:web="cb8bbe8f-002f-46d4-ae65-52c5fe7718b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8c4bf55-f11e-4f03-a621-1e4db079585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Date_x0020_of_x0020_Review" ma:index="14" nillable="true" ma:displayName="Date of Review" ma:description="Please enter the review date of the policy" ma:format="DateOnly" ma:internalName="Date_x0020_of_x0020_Review">
      <xsd:simpleType>
        <xsd:restriction base="dms:DateTim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DateReviewed" ma:index="24" nillable="true" ma:displayName="Date Completed" ma:format="DateOnly" ma:internalName="DateReviewed">
      <xsd:simpleType>
        <xsd:restriction base="dms:DateTime"/>
      </xsd:simpleType>
    </xsd:element>
    <xsd:element name="Comments" ma:index="25" nillable="true" ma:displayName="Comments" ma:format="Dropdown" ma:internalName="Comments">
      <xsd:simpleType>
        <xsd:restriction base="dms:Text">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cb8bbe8f-002f-46d4-ae65-52c5fe7718b4">
      <UserInfo>
        <DisplayName/>
        <AccountId xsi:nil="true"/>
        <AccountType/>
      </UserInfo>
    </SharedWithUsers>
    <Comments xmlns="68c4bf55-f11e-4f03-a621-1e4db0795850" xsi:nil="true"/>
    <DateReviewed xmlns="68c4bf55-f11e-4f03-a621-1e4db0795850" xsi:nil="true"/>
    <TaxCatchAll xmlns="cb8bbe8f-002f-46d4-ae65-52c5fe7718b4"/>
    <lcf76f155ced4ddcb4097134ff3c332f xmlns="68c4bf55-f11e-4f03-a621-1e4db0795850">
      <Terms xmlns="http://schemas.microsoft.com/office/infopath/2007/PartnerControls"/>
    </lcf76f155ced4ddcb4097134ff3c332f>
    <Date_x0020_of_x0020_Review xmlns="68c4bf55-f11e-4f03-a621-1e4db0795850">2027-08-31T23:00:00+00:00</Date_x0020_of_x0020_Review>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DB5F1-CB90-4DB3-AAE7-ED16DBC72E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8bbe8f-002f-46d4-ae65-52c5fe7718b4"/>
    <ds:schemaRef ds:uri="68c4bf55-f11e-4f03-a621-1e4db07958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D72CAF-E678-4F81-80DC-400051EE9A56}">
  <ds:schemaRefs>
    <ds:schemaRef ds:uri="http://schemas.openxmlformats.org/officeDocument/2006/bibliography"/>
  </ds:schemaRefs>
</ds:datastoreItem>
</file>

<file path=customXml/itemProps3.xml><?xml version="1.0" encoding="utf-8"?>
<ds:datastoreItem xmlns:ds="http://schemas.openxmlformats.org/officeDocument/2006/customXml" ds:itemID="{465971F8-008F-40A9-9C78-C39387801F47}">
  <ds:schemaRefs>
    <ds:schemaRef ds:uri="http://schemas.microsoft.com/office/2006/metadata/properties"/>
    <ds:schemaRef ds:uri="http://schemas.microsoft.com/office/infopath/2007/PartnerControls"/>
    <ds:schemaRef ds:uri="cb8bbe8f-002f-46d4-ae65-52c5fe7718b4"/>
    <ds:schemaRef ds:uri="68c4bf55-f11e-4f03-a621-1e4db0795850"/>
  </ds:schemaRefs>
</ds:datastoreItem>
</file>

<file path=customXml/itemProps4.xml><?xml version="1.0" encoding="utf-8"?>
<ds:datastoreItem xmlns:ds="http://schemas.openxmlformats.org/officeDocument/2006/customXml" ds:itemID="{88BE2E70-DFEC-43D8-A637-48152E7844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1716</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SEND Policy</vt:lpstr>
    </vt:vector>
  </TitlesOfParts>
  <Company>Practical Law Company Ltd</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SEND Policy</dc:title>
  <dc:subject/>
  <dc:creator>Practical Law Company</dc:creator>
  <cp:keywords/>
  <dc:description/>
  <cp:lastModifiedBy>Jude Macdonald</cp:lastModifiedBy>
  <cp:revision>2</cp:revision>
  <cp:lastPrinted>2023-08-31T15:44:00Z</cp:lastPrinted>
  <dcterms:created xsi:type="dcterms:W3CDTF">2026-10-06T10:30:00Z</dcterms:created>
  <dcterms:modified xsi:type="dcterms:W3CDTF">2026-10-06T10:30:00Z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382900</vt:r8>
  </property>
  <property fmtid="{D5CDD505-2E9C-101B-9397-08002B2CF9AE}" pid="3" name="_ExtendedDescription">
    <vt:lpwstr/>
  </property>
  <property fmtid="{D5CDD505-2E9C-101B-9397-08002B2CF9AE}" pid="4" name="TriggerFlowInfo">
    <vt:lpwstr/>
  </property>
  <property fmtid="{D5CDD505-2E9C-101B-9397-08002B2CF9AE}" pid="5" name="ComplianceAssetId">
    <vt:lpwstr/>
  </property>
  <property fmtid="{D5CDD505-2E9C-101B-9397-08002B2CF9AE}" pid="6" name="MediaServiceImageTags">
    <vt:lpwstr/>
  </property>
  <property fmtid="{D5CDD505-2E9C-101B-9397-08002B2CF9AE}" pid="7" name="ContentTypeId">
    <vt:lpwstr>0x0101007AAADF384A7B7048B719BC4E95A03828</vt:lpwstr>
  </property>
</Properties>
</file>