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367CB5" w14:textId="0FCC4279" w:rsidR="004C3D2B" w:rsidRDefault="00310CCC">
      <w:pPr>
        <w:pStyle w:val="BodyText"/>
        <w:ind w:left="0"/>
        <w:rPr>
          <w:rFonts w:ascii="Times New Roman"/>
          <w:sz w:val="20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134ECF0B" wp14:editId="74787322">
            <wp:simplePos x="0" y="0"/>
            <wp:positionH relativeFrom="column">
              <wp:posOffset>4997450</wp:posOffset>
            </wp:positionH>
            <wp:positionV relativeFrom="paragraph">
              <wp:posOffset>5715</wp:posOffset>
            </wp:positionV>
            <wp:extent cx="863600" cy="796373"/>
            <wp:effectExtent l="0" t="0" r="0" b="3810"/>
            <wp:wrapNone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3600" cy="7963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31C3DC3B" wp14:editId="33EE3BB3">
            <wp:simplePos x="0" y="0"/>
            <wp:positionH relativeFrom="column">
              <wp:posOffset>-38100</wp:posOffset>
            </wp:positionH>
            <wp:positionV relativeFrom="paragraph">
              <wp:posOffset>6350</wp:posOffset>
            </wp:positionV>
            <wp:extent cx="863600" cy="796373"/>
            <wp:effectExtent l="0" t="0" r="0" b="3810"/>
            <wp:wrapNone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5359" cy="797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330B5DC" w14:textId="2CBBBEC3" w:rsidR="00266147" w:rsidRPr="00266147" w:rsidRDefault="00266147">
      <w:pPr>
        <w:pStyle w:val="Title"/>
        <w:spacing w:before="228"/>
        <w:ind w:right="2450"/>
        <w:rPr>
          <w:color w:val="0000FF"/>
        </w:rPr>
      </w:pPr>
      <w:r w:rsidRPr="00266147">
        <w:rPr>
          <w:color w:val="0000FF"/>
        </w:rPr>
        <w:t xml:space="preserve">Thomas Eaton Primary Academy </w:t>
      </w:r>
    </w:p>
    <w:p w14:paraId="01367CB6" w14:textId="13124EE8" w:rsidR="004C3D2B" w:rsidRPr="00266147" w:rsidRDefault="00310CCC">
      <w:pPr>
        <w:pStyle w:val="Title"/>
        <w:spacing w:before="228"/>
        <w:ind w:right="2450"/>
        <w:rPr>
          <w:color w:val="0000FF"/>
        </w:rPr>
      </w:pPr>
      <w:r w:rsidRPr="00266147">
        <w:rPr>
          <w:color w:val="0000FF"/>
          <w:spacing w:val="-2"/>
        </w:rPr>
        <w:t>Mathematics</w:t>
      </w:r>
    </w:p>
    <w:p w14:paraId="01367CB7" w14:textId="6DEF48E4" w:rsidR="004C3D2B" w:rsidRDefault="004C3D2B">
      <w:pPr>
        <w:pStyle w:val="BodyText"/>
        <w:ind w:left="0"/>
        <w:rPr>
          <w:b/>
          <w:sz w:val="30"/>
        </w:rPr>
      </w:pPr>
    </w:p>
    <w:p w14:paraId="01367CB8" w14:textId="77777777" w:rsidR="004C3D2B" w:rsidRDefault="004C3D2B">
      <w:pPr>
        <w:pStyle w:val="BodyText"/>
        <w:spacing w:before="3"/>
        <w:ind w:left="0"/>
        <w:rPr>
          <w:b/>
          <w:sz w:val="30"/>
        </w:rPr>
      </w:pPr>
    </w:p>
    <w:p w14:paraId="01367CB9" w14:textId="77777777" w:rsidR="004C3D2B" w:rsidRDefault="00310CCC">
      <w:pPr>
        <w:pStyle w:val="Title"/>
      </w:pPr>
      <w:r>
        <w:t>The</w:t>
      </w:r>
      <w:r>
        <w:rPr>
          <w:spacing w:val="-1"/>
        </w:rPr>
        <w:t xml:space="preserve"> </w:t>
      </w:r>
      <w:r>
        <w:t>Year</w:t>
      </w:r>
      <w:r>
        <w:rPr>
          <w:spacing w:val="-2"/>
        </w:rPr>
        <w:t xml:space="preserve"> </w:t>
      </w:r>
      <w:r>
        <w:t>3</w:t>
      </w:r>
      <w:r>
        <w:rPr>
          <w:spacing w:val="1"/>
        </w:rPr>
        <w:t xml:space="preserve"> </w:t>
      </w:r>
      <w:r>
        <w:rPr>
          <w:spacing w:val="-2"/>
        </w:rPr>
        <w:t>Learner</w:t>
      </w:r>
    </w:p>
    <w:p w14:paraId="01367CBA" w14:textId="77777777" w:rsidR="004C3D2B" w:rsidRDefault="004C3D2B">
      <w:pPr>
        <w:pStyle w:val="BodyText"/>
        <w:spacing w:before="9"/>
        <w:ind w:left="0"/>
        <w:rPr>
          <w:b/>
          <w:sz w:val="15"/>
        </w:rPr>
      </w:pPr>
    </w:p>
    <w:p w14:paraId="01367CBB" w14:textId="77777777" w:rsidR="004C3D2B" w:rsidRDefault="00310CCC">
      <w:pPr>
        <w:pStyle w:val="Heading1"/>
        <w:spacing w:before="93"/>
      </w:pPr>
      <w:r>
        <w:t>Working</w:t>
      </w:r>
      <w:r>
        <w:rPr>
          <w:spacing w:val="-3"/>
        </w:rPr>
        <w:t xml:space="preserve"> </w:t>
      </w:r>
      <w:r>
        <w:rPr>
          <w:spacing w:val="-2"/>
        </w:rPr>
        <w:t>mathematically</w:t>
      </w:r>
    </w:p>
    <w:p w14:paraId="01367CBC" w14:textId="77777777" w:rsidR="004C3D2B" w:rsidRDefault="00310CCC">
      <w:pPr>
        <w:pStyle w:val="BodyText"/>
        <w:spacing w:before="91"/>
        <w:ind w:right="82"/>
      </w:pPr>
      <w:r>
        <w:t>By the end of year 3, children will talk about their mathematics using the numbers they</w:t>
      </w:r>
      <w:r>
        <w:rPr>
          <w:spacing w:val="-2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familiar with, applying their</w:t>
      </w:r>
      <w:r>
        <w:rPr>
          <w:spacing w:val="-1"/>
        </w:rPr>
        <w:t xml:space="preserve"> </w:t>
      </w:r>
      <w:r>
        <w:t>understanding of number, measures and shape to a greater range of problems. They will make decisions about calculations and information that is needed to solve problems, for example when a recipe for two people needs to be doubled to make a recipe for four</w:t>
      </w:r>
      <w:r>
        <w:t>.</w:t>
      </w:r>
      <w:r>
        <w:rPr>
          <w:spacing w:val="40"/>
        </w:rPr>
        <w:t xml:space="preserve"> </w:t>
      </w:r>
      <w:r>
        <w:t>Children will be expected to prove their thinking through pictures, jottings and conversations. They will be encouraged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pose</w:t>
      </w:r>
      <w:r>
        <w:rPr>
          <w:spacing w:val="-3"/>
        </w:rPr>
        <w:t xml:space="preserve"> </w:t>
      </w:r>
      <w:r>
        <w:t>their</w:t>
      </w:r>
      <w:r>
        <w:rPr>
          <w:spacing w:val="-5"/>
        </w:rPr>
        <w:t xml:space="preserve"> </w:t>
      </w:r>
      <w:r>
        <w:t>own</w:t>
      </w:r>
      <w:r>
        <w:rPr>
          <w:spacing w:val="-3"/>
        </w:rPr>
        <w:t xml:space="preserve"> </w:t>
      </w:r>
      <w:r>
        <w:t>questions, working</w:t>
      </w:r>
      <w:r>
        <w:rPr>
          <w:spacing w:val="-5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an</w:t>
      </w:r>
      <w:r>
        <w:rPr>
          <w:spacing w:val="-3"/>
        </w:rPr>
        <w:t xml:space="preserve"> </w:t>
      </w:r>
      <w:proofErr w:type="spellStart"/>
      <w:r>
        <w:t>organised</w:t>
      </w:r>
      <w:proofErr w:type="spellEnd"/>
      <w:r>
        <w:rPr>
          <w:spacing w:val="-3"/>
        </w:rPr>
        <w:t xml:space="preserve"> </w:t>
      </w:r>
      <w:r>
        <w:t>way</w:t>
      </w:r>
      <w:r>
        <w:rPr>
          <w:spacing w:val="-6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solve</w:t>
      </w:r>
      <w:r>
        <w:rPr>
          <w:spacing w:val="-3"/>
        </w:rPr>
        <w:t xml:space="preserve"> </w:t>
      </w:r>
      <w:r>
        <w:t>them which will help pupils to identify common patterns or any error</w:t>
      </w:r>
      <w:r>
        <w:t>s more easily.</w:t>
      </w:r>
    </w:p>
    <w:p w14:paraId="01367CBD" w14:textId="77777777" w:rsidR="004C3D2B" w:rsidRDefault="004C3D2B">
      <w:pPr>
        <w:pStyle w:val="BodyText"/>
        <w:spacing w:before="6"/>
        <w:ind w:left="0"/>
        <w:rPr>
          <w:sz w:val="17"/>
        </w:rPr>
      </w:pPr>
    </w:p>
    <w:p w14:paraId="01367CBE" w14:textId="77777777" w:rsidR="004C3D2B" w:rsidRDefault="00310CCC">
      <w:pPr>
        <w:pStyle w:val="Heading1"/>
        <w:spacing w:before="92"/>
      </w:pPr>
      <w:r>
        <w:rPr>
          <w:spacing w:val="-2"/>
        </w:rPr>
        <w:t>Number</w:t>
      </w:r>
    </w:p>
    <w:p w14:paraId="01367CBF" w14:textId="77777777" w:rsidR="004C3D2B" w:rsidRDefault="00310CCC">
      <w:pPr>
        <w:pStyle w:val="ListParagraph"/>
        <w:numPr>
          <w:ilvl w:val="0"/>
          <w:numId w:val="1"/>
        </w:numPr>
        <w:tabs>
          <w:tab w:val="left" w:pos="1900"/>
          <w:tab w:val="left" w:pos="1901"/>
        </w:tabs>
        <w:spacing w:before="46"/>
        <w:ind w:hanging="361"/>
        <w:rPr>
          <w:b/>
          <w:sz w:val="24"/>
        </w:rPr>
      </w:pPr>
      <w:r>
        <w:rPr>
          <w:b/>
          <w:sz w:val="24"/>
        </w:rPr>
        <w:t>Counting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and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understanding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numbers</w:t>
      </w:r>
    </w:p>
    <w:p w14:paraId="01367CC0" w14:textId="77777777" w:rsidR="004C3D2B" w:rsidRDefault="00310CCC">
      <w:pPr>
        <w:pStyle w:val="BodyText"/>
        <w:spacing w:before="44"/>
        <w:ind w:right="175"/>
      </w:pPr>
      <w:r>
        <w:t>Children will be very familiar with numbers that have 3 digits and will have experienced many</w:t>
      </w:r>
      <w:r>
        <w:rPr>
          <w:spacing w:val="-2"/>
        </w:rPr>
        <w:t xml:space="preserve"> </w:t>
      </w:r>
      <w:r>
        <w:t>opportunities</w:t>
      </w:r>
      <w:r>
        <w:rPr>
          <w:spacing w:val="-1"/>
        </w:rPr>
        <w:t xml:space="preserve"> </w:t>
      </w:r>
      <w:r>
        <w:t>to order, compare and show them in</w:t>
      </w:r>
      <w:r>
        <w:rPr>
          <w:spacing w:val="-1"/>
        </w:rPr>
        <w:t xml:space="preserve"> </w:t>
      </w:r>
      <w:r>
        <w:t>different ways</w:t>
      </w:r>
      <w:r>
        <w:t xml:space="preserve"> using apparatus such as a tape measure, a 100 grid or money.</w:t>
      </w:r>
      <w:r>
        <w:rPr>
          <w:spacing w:val="40"/>
        </w:rPr>
        <w:t xml:space="preserve"> </w:t>
      </w:r>
      <w:r>
        <w:t>Using their understanding of place</w:t>
      </w:r>
      <w:r>
        <w:rPr>
          <w:spacing w:val="-1"/>
        </w:rPr>
        <w:t xml:space="preserve"> </w:t>
      </w:r>
      <w:r>
        <w:t>value (how</w:t>
      </w:r>
      <w:r>
        <w:rPr>
          <w:spacing w:val="-3"/>
        </w:rPr>
        <w:t xml:space="preserve"> </w:t>
      </w:r>
      <w:r>
        <w:t>the value</w:t>
      </w:r>
      <w:r>
        <w:rPr>
          <w:spacing w:val="-1"/>
        </w:rPr>
        <w:t xml:space="preserve"> </w:t>
      </w:r>
      <w:r>
        <w:t>of each</w:t>
      </w:r>
      <w:r>
        <w:rPr>
          <w:spacing w:val="-2"/>
        </w:rPr>
        <w:t xml:space="preserve"> </w:t>
      </w:r>
      <w:r>
        <w:t>digit</w:t>
      </w:r>
      <w:r>
        <w:rPr>
          <w:spacing w:val="-1"/>
        </w:rPr>
        <w:t xml:space="preserve"> </w:t>
      </w:r>
      <w:r>
        <w:t>changes</w:t>
      </w:r>
      <w:r>
        <w:rPr>
          <w:spacing w:val="-2"/>
        </w:rPr>
        <w:t xml:space="preserve"> </w:t>
      </w:r>
      <w:r>
        <w:t>depending</w:t>
      </w:r>
      <w:r>
        <w:rPr>
          <w:spacing w:val="-1"/>
        </w:rPr>
        <w:t xml:space="preserve"> </w:t>
      </w:r>
      <w:r>
        <w:t>on its position in the number), children will be able to partition (break and make) numbers in</w:t>
      </w:r>
      <w:r>
        <w:rPr>
          <w:spacing w:val="-1"/>
        </w:rPr>
        <w:t xml:space="preserve"> </w:t>
      </w:r>
      <w:r>
        <w:t>different</w:t>
      </w:r>
      <w:r>
        <w:rPr>
          <w:spacing w:val="-1"/>
        </w:rPr>
        <w:t xml:space="preserve"> </w:t>
      </w:r>
      <w:r>
        <w:t>w</w:t>
      </w:r>
      <w:r>
        <w:t>ays</w:t>
      </w:r>
      <w:r>
        <w:rPr>
          <w:spacing w:val="-1"/>
        </w:rPr>
        <w:t xml:space="preserve"> </w:t>
      </w:r>
      <w:r>
        <w:t>e.g. 234</w:t>
      </w:r>
      <w:r>
        <w:rPr>
          <w:spacing w:val="-1"/>
        </w:rPr>
        <w:t xml:space="preserve"> </w:t>
      </w:r>
      <w:r>
        <w:t>=</w:t>
      </w:r>
      <w:r>
        <w:rPr>
          <w:spacing w:val="-1"/>
        </w:rPr>
        <w:t xml:space="preserve"> </w:t>
      </w:r>
      <w:r>
        <w:t>200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30</w:t>
      </w:r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4; 100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100</w:t>
      </w:r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20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10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 xml:space="preserve">4; </w:t>
      </w:r>
      <w:r>
        <w:rPr>
          <w:i/>
        </w:rPr>
        <w:t xml:space="preserve">or </w:t>
      </w:r>
      <w:r>
        <w:t>200 and 20 and 14.</w:t>
      </w:r>
      <w:r>
        <w:rPr>
          <w:spacing w:val="40"/>
        </w:rPr>
        <w:t xml:space="preserve"> </w:t>
      </w:r>
      <w:r>
        <w:t>They will develop a secure understanding of numbers up to 1000 and will count beyond it in 1s, 10s and 100s.</w:t>
      </w:r>
      <w:r>
        <w:rPr>
          <w:spacing w:val="76"/>
        </w:rPr>
        <w:t xml:space="preserve"> </w:t>
      </w:r>
      <w:r>
        <w:t>They will use this counting to help find 10 or 100 more tha</w:t>
      </w:r>
      <w:r>
        <w:t>n any given number.</w:t>
      </w:r>
    </w:p>
    <w:p w14:paraId="01367CC1" w14:textId="77777777" w:rsidR="004C3D2B" w:rsidRDefault="00310CCC">
      <w:pPr>
        <w:pStyle w:val="BodyText"/>
        <w:spacing w:before="1"/>
        <w:ind w:right="194"/>
        <w:jc w:val="both"/>
      </w:pPr>
      <w:r>
        <w:t>Children</w:t>
      </w:r>
      <w:r>
        <w:rPr>
          <w:spacing w:val="-1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introduced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numbers</w:t>
      </w:r>
      <w:r>
        <w:rPr>
          <w:spacing w:val="-1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one</w:t>
      </w:r>
      <w:r>
        <w:rPr>
          <w:spacing w:val="-1"/>
        </w:rPr>
        <w:t xml:space="preserve"> </w:t>
      </w:r>
      <w:r>
        <w:t>decimal</w:t>
      </w:r>
      <w:r>
        <w:rPr>
          <w:spacing w:val="-2"/>
        </w:rPr>
        <w:t xml:space="preserve"> </w:t>
      </w:r>
      <w:r>
        <w:t>place and</w:t>
      </w:r>
      <w:r>
        <w:rPr>
          <w:spacing w:val="-2"/>
        </w:rPr>
        <w:t xml:space="preserve"> </w:t>
      </w:r>
      <w:r>
        <w:t>will</w:t>
      </w:r>
      <w:r>
        <w:rPr>
          <w:spacing w:val="-2"/>
        </w:rPr>
        <w:t xml:space="preserve"> </w:t>
      </w:r>
      <w:proofErr w:type="gramStart"/>
      <w:r>
        <w:t>count up</w:t>
      </w:r>
      <w:proofErr w:type="gramEnd"/>
      <w:r>
        <w:rPr>
          <w:spacing w:val="-1"/>
        </w:rPr>
        <w:t xml:space="preserve"> </w:t>
      </w:r>
      <w:r>
        <w:t>and down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tenths;</w:t>
      </w:r>
      <w:r>
        <w:rPr>
          <w:spacing w:val="-2"/>
        </w:rPr>
        <w:t xml:space="preserve"> </w:t>
      </w:r>
      <w:r>
        <w:t>share</w:t>
      </w:r>
      <w:r>
        <w:rPr>
          <w:spacing w:val="-7"/>
        </w:rPr>
        <w:t xml:space="preserve"> </w:t>
      </w:r>
      <w:r>
        <w:t>groups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objects</w:t>
      </w:r>
      <w:r>
        <w:rPr>
          <w:spacing w:val="-5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shapes</w:t>
      </w:r>
      <w:r>
        <w:rPr>
          <w:spacing w:val="-2"/>
        </w:rPr>
        <w:t xml:space="preserve"> </w:t>
      </w:r>
      <w:r>
        <w:t>into</w:t>
      </w:r>
      <w:r>
        <w:rPr>
          <w:spacing w:val="-3"/>
        </w:rPr>
        <w:t xml:space="preserve"> </w:t>
      </w:r>
      <w:r>
        <w:t>tenths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represent</w:t>
      </w:r>
      <w:r>
        <w:rPr>
          <w:spacing w:val="-4"/>
        </w:rPr>
        <w:t xml:space="preserve"> </w:t>
      </w:r>
      <w:r>
        <w:t>these in</w:t>
      </w:r>
      <w:r>
        <w:t xml:space="preserve"> pictures and using hands-on resources.</w:t>
      </w:r>
    </w:p>
    <w:p w14:paraId="01367CC2" w14:textId="77777777" w:rsidR="004C3D2B" w:rsidRDefault="00310CCC">
      <w:pPr>
        <w:pStyle w:val="BodyText"/>
      </w:pPr>
      <w:r>
        <w:t>Children will count forwards and backwards from 0 in steps of 4, 8, 50 and 100 and link</w:t>
      </w:r>
      <w:r>
        <w:rPr>
          <w:spacing w:val="-2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multiplication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division.</w:t>
      </w:r>
      <w:r>
        <w:rPr>
          <w:spacing w:val="-4"/>
        </w:rPr>
        <w:t xml:space="preserve"> </w:t>
      </w:r>
      <w:r>
        <w:t>They</w:t>
      </w:r>
      <w:r>
        <w:rPr>
          <w:spacing w:val="-5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also count</w:t>
      </w:r>
      <w:r>
        <w:rPr>
          <w:spacing w:val="-2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3s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help</w:t>
      </w:r>
      <w:r>
        <w:rPr>
          <w:spacing w:val="-2"/>
        </w:rPr>
        <w:t xml:space="preserve"> </w:t>
      </w:r>
      <w:r>
        <w:t>maintain</w:t>
      </w:r>
      <w:r>
        <w:rPr>
          <w:spacing w:val="-4"/>
        </w:rPr>
        <w:t xml:space="preserve"> </w:t>
      </w:r>
      <w:r>
        <w:t>their fluency from Year 2.</w:t>
      </w:r>
    </w:p>
    <w:p w14:paraId="01367CC3" w14:textId="77777777" w:rsidR="004C3D2B" w:rsidRDefault="00310CCC">
      <w:pPr>
        <w:pStyle w:val="Heading1"/>
        <w:numPr>
          <w:ilvl w:val="0"/>
          <w:numId w:val="1"/>
        </w:numPr>
        <w:tabs>
          <w:tab w:val="left" w:pos="1900"/>
          <w:tab w:val="left" w:pos="1901"/>
        </w:tabs>
        <w:spacing w:before="92"/>
        <w:ind w:hanging="361"/>
      </w:pPr>
      <w:r>
        <w:rPr>
          <w:spacing w:val="-2"/>
        </w:rPr>
        <w:t>Calculating</w:t>
      </w:r>
    </w:p>
    <w:p w14:paraId="01367CC4" w14:textId="77777777" w:rsidR="004C3D2B" w:rsidRDefault="00310CCC">
      <w:pPr>
        <w:pStyle w:val="BodyText"/>
        <w:spacing w:before="44"/>
        <w:ind w:right="123"/>
      </w:pPr>
      <w:r>
        <w:t>Children will continue to develop their mental calculation skills to add and subtract combinations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three-digit</w:t>
      </w:r>
      <w:r>
        <w:rPr>
          <w:spacing w:val="-3"/>
        </w:rPr>
        <w:t xml:space="preserve"> </w:t>
      </w:r>
      <w:r>
        <w:t>numbers</w:t>
      </w:r>
      <w:r>
        <w:rPr>
          <w:spacing w:val="-1"/>
        </w:rPr>
        <w:t xml:space="preserve"> </w:t>
      </w:r>
      <w:proofErr w:type="gramStart"/>
      <w:r>
        <w:t>e.g.</w:t>
      </w:r>
      <w:proofErr w:type="gramEnd"/>
      <w:r>
        <w:rPr>
          <w:spacing w:val="-3"/>
        </w:rPr>
        <w:t xml:space="preserve"> </w:t>
      </w:r>
      <w:r>
        <w:t>248</w:t>
      </w:r>
      <w:r>
        <w:rPr>
          <w:spacing w:val="-6"/>
        </w:rPr>
        <w:t xml:space="preserve"> </w:t>
      </w:r>
      <w:r>
        <w:t>+/-</w:t>
      </w:r>
      <w:r>
        <w:rPr>
          <w:spacing w:val="-3"/>
        </w:rPr>
        <w:t xml:space="preserve"> </w:t>
      </w:r>
      <w:r>
        <w:t>8;</w:t>
      </w:r>
      <w:r>
        <w:rPr>
          <w:spacing w:val="-2"/>
        </w:rPr>
        <w:t xml:space="preserve"> </w:t>
      </w:r>
      <w:r>
        <w:t>319</w:t>
      </w:r>
      <w:r>
        <w:rPr>
          <w:spacing w:val="-2"/>
        </w:rPr>
        <w:t xml:space="preserve"> </w:t>
      </w:r>
      <w:r>
        <w:t>+/-</w:t>
      </w:r>
      <w:r>
        <w:rPr>
          <w:spacing w:val="-3"/>
        </w:rPr>
        <w:t xml:space="preserve"> </w:t>
      </w:r>
      <w:r>
        <w:t>40;</w:t>
      </w:r>
      <w:r>
        <w:rPr>
          <w:spacing w:val="-1"/>
        </w:rPr>
        <w:t xml:space="preserve"> </w:t>
      </w:r>
      <w:r>
        <w:t>428</w:t>
      </w:r>
      <w:r>
        <w:rPr>
          <w:spacing w:val="-2"/>
        </w:rPr>
        <w:t xml:space="preserve"> </w:t>
      </w:r>
      <w:r>
        <w:t>+/-</w:t>
      </w:r>
      <w:r>
        <w:rPr>
          <w:spacing w:val="-3"/>
        </w:rPr>
        <w:t xml:space="preserve"> </w:t>
      </w:r>
      <w:r>
        <w:t>200.</w:t>
      </w:r>
      <w:r>
        <w:rPr>
          <w:spacing w:val="40"/>
        </w:rPr>
        <w:t xml:space="preserve"> </w:t>
      </w:r>
      <w:r>
        <w:t>They</w:t>
      </w:r>
      <w:r>
        <w:rPr>
          <w:spacing w:val="-5"/>
        </w:rPr>
        <w:t xml:space="preserve"> </w:t>
      </w:r>
      <w:r>
        <w:t>will</w:t>
      </w:r>
      <w:r>
        <w:t xml:space="preserve"> develop their range of strategies using jottings (sketches and notes to help them remember the steps) and number lines to help them understand how each calculation works.</w:t>
      </w:r>
      <w:r>
        <w:rPr>
          <w:spacing w:val="40"/>
        </w:rPr>
        <w:t xml:space="preserve"> </w:t>
      </w:r>
      <w:r>
        <w:t xml:space="preserve">Children will share their methods with others to help them see which work best, are </w:t>
      </w:r>
      <w:r>
        <w:t>quickest and most accurate. Children will understand the importance</w:t>
      </w:r>
      <w:r>
        <w:rPr>
          <w:spacing w:val="-2"/>
        </w:rPr>
        <w:t xml:space="preserve"> </w:t>
      </w:r>
      <w:r>
        <w:t>of estimation when calculating</w:t>
      </w:r>
      <w:r>
        <w:rPr>
          <w:spacing w:val="-1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see if their</w:t>
      </w:r>
      <w:r>
        <w:rPr>
          <w:spacing w:val="-2"/>
        </w:rPr>
        <w:t xml:space="preserve"> </w:t>
      </w:r>
      <w:r>
        <w:t>answer is</w:t>
      </w:r>
      <w:r>
        <w:rPr>
          <w:spacing w:val="-1"/>
        </w:rPr>
        <w:t xml:space="preserve"> </w:t>
      </w:r>
      <w:r>
        <w:t>reasonable</w:t>
      </w:r>
      <w:r>
        <w:rPr>
          <w:spacing w:val="-2"/>
        </w:rPr>
        <w:t xml:space="preserve"> </w:t>
      </w:r>
      <w:r>
        <w:t>or not. They will recall their multiplication and division facts for 3, 4 and 8x tables and be supported</w:t>
      </w:r>
      <w:r>
        <w:rPr>
          <w:spacing w:val="-3"/>
        </w:rPr>
        <w:t xml:space="preserve"> </w:t>
      </w:r>
      <w:r>
        <w:t>to see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link</w:t>
      </w:r>
      <w:r>
        <w:t>s</w:t>
      </w:r>
      <w:r>
        <w:rPr>
          <w:spacing w:val="-1"/>
        </w:rPr>
        <w:t xml:space="preserve"> </w:t>
      </w:r>
      <w:r>
        <w:t>between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2,</w:t>
      </w:r>
      <w:r>
        <w:rPr>
          <w:spacing w:val="-3"/>
        </w:rPr>
        <w:t xml:space="preserve"> </w:t>
      </w:r>
      <w:r>
        <w:t>4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8x</w:t>
      </w:r>
      <w:r>
        <w:rPr>
          <w:spacing w:val="-4"/>
        </w:rPr>
        <w:t xml:space="preserve"> </w:t>
      </w:r>
      <w:r>
        <w:t>tables.</w:t>
      </w:r>
      <w:r>
        <w:rPr>
          <w:spacing w:val="-3"/>
        </w:rPr>
        <w:t xml:space="preserve"> </w:t>
      </w:r>
      <w:r>
        <w:t>They</w:t>
      </w:r>
      <w:r>
        <w:rPr>
          <w:spacing w:val="-4"/>
        </w:rPr>
        <w:t xml:space="preserve"> </w:t>
      </w:r>
      <w:r>
        <w:t>explore</w:t>
      </w:r>
      <w:r>
        <w:rPr>
          <w:spacing w:val="-1"/>
        </w:rPr>
        <w:t xml:space="preserve"> </w:t>
      </w:r>
      <w:r>
        <w:t>patterns</w:t>
      </w:r>
      <w:r>
        <w:rPr>
          <w:spacing w:val="-3"/>
        </w:rPr>
        <w:t xml:space="preserve"> </w:t>
      </w:r>
      <w:r>
        <w:t>and rules for the times tables they learn and will use pictures and objects to support their understanding.</w:t>
      </w:r>
      <w:r>
        <w:rPr>
          <w:spacing w:val="80"/>
        </w:rPr>
        <w:t xml:space="preserve"> </w:t>
      </w:r>
      <w:r>
        <w:t xml:space="preserve">They will also learn that multiplication can be done in any order </w:t>
      </w:r>
      <w:proofErr w:type="gramStart"/>
      <w:r>
        <w:t>e.g.</w:t>
      </w:r>
      <w:proofErr w:type="gramEnd"/>
      <w:r>
        <w:t xml:space="preserve"> 3 x 4 x 2 = 2 x 3 x 4</w:t>
      </w:r>
      <w:r>
        <w:t>.</w:t>
      </w:r>
    </w:p>
    <w:p w14:paraId="01367CC5" w14:textId="77777777" w:rsidR="004C3D2B" w:rsidRDefault="00310CCC">
      <w:pPr>
        <w:pStyle w:val="BodyText"/>
        <w:spacing w:before="1"/>
        <w:ind w:right="82"/>
      </w:pPr>
      <w:r>
        <w:t>Children will be introduced to more formal methods of recording addition and subtraction,</w:t>
      </w:r>
      <w:r>
        <w:rPr>
          <w:spacing w:val="-2"/>
        </w:rPr>
        <w:t xml:space="preserve"> </w:t>
      </w:r>
      <w:r>
        <w:t>including</w:t>
      </w:r>
      <w:r>
        <w:rPr>
          <w:spacing w:val="-4"/>
        </w:rPr>
        <w:t xml:space="preserve"> </w:t>
      </w:r>
      <w:r>
        <w:t>column</w:t>
      </w:r>
      <w:r>
        <w:rPr>
          <w:spacing w:val="-5"/>
        </w:rPr>
        <w:t xml:space="preserve"> </w:t>
      </w:r>
      <w:r>
        <w:t>methods.</w:t>
      </w:r>
      <w:r>
        <w:rPr>
          <w:spacing w:val="40"/>
        </w:rPr>
        <w:t xml:space="preserve"> </w:t>
      </w:r>
      <w:r>
        <w:t>They</w:t>
      </w:r>
      <w:r>
        <w:rPr>
          <w:spacing w:val="-6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use</w:t>
      </w:r>
      <w:r>
        <w:rPr>
          <w:spacing w:val="-3"/>
        </w:rPr>
        <w:t xml:space="preserve"> </w:t>
      </w:r>
      <w:r>
        <w:t>hands-on</w:t>
      </w:r>
      <w:r>
        <w:rPr>
          <w:spacing w:val="-2"/>
        </w:rPr>
        <w:t xml:space="preserve"> </w:t>
      </w:r>
      <w:r>
        <w:t>resources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secure their understanding of these methods.</w:t>
      </w:r>
      <w:r>
        <w:rPr>
          <w:spacing w:val="40"/>
        </w:rPr>
        <w:t xml:space="preserve"> </w:t>
      </w:r>
      <w:r>
        <w:t>This will be applied to numbers up to three</w:t>
      </w:r>
    </w:p>
    <w:p w14:paraId="01367CC6" w14:textId="77777777" w:rsidR="004C3D2B" w:rsidRDefault="004C3D2B">
      <w:pPr>
        <w:sectPr w:rsidR="004C3D2B">
          <w:type w:val="continuous"/>
          <w:pgSz w:w="11910" w:h="16840"/>
          <w:pgMar w:top="960" w:right="1340" w:bottom="280" w:left="1340" w:header="720" w:footer="720" w:gutter="0"/>
          <w:cols w:space="720"/>
        </w:sectPr>
      </w:pPr>
    </w:p>
    <w:p w14:paraId="01367CC7" w14:textId="77777777" w:rsidR="004C3D2B" w:rsidRDefault="00310CCC">
      <w:pPr>
        <w:pStyle w:val="BodyText"/>
        <w:spacing w:before="77"/>
        <w:ind w:right="175"/>
      </w:pPr>
      <w:r>
        <w:lastRenderedPageBreak/>
        <w:t>digits. Children who become very adept at these calculations will be stretched through</w:t>
      </w:r>
      <w:r>
        <w:rPr>
          <w:spacing w:val="-2"/>
        </w:rPr>
        <w:t xml:space="preserve"> </w:t>
      </w:r>
      <w:r>
        <w:t>problems</w:t>
      </w:r>
      <w:r>
        <w:rPr>
          <w:spacing w:val="-3"/>
        </w:rPr>
        <w:t xml:space="preserve"> </w:t>
      </w:r>
      <w:r>
        <w:t>such</w:t>
      </w:r>
      <w:r>
        <w:rPr>
          <w:spacing w:val="-5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those</w:t>
      </w:r>
      <w:r>
        <w:rPr>
          <w:spacing w:val="-3"/>
        </w:rPr>
        <w:t xml:space="preserve"> </w:t>
      </w:r>
      <w:r>
        <w:t>involving</w:t>
      </w:r>
      <w:r>
        <w:rPr>
          <w:spacing w:val="-1"/>
        </w:rPr>
        <w:t xml:space="preserve"> </w:t>
      </w:r>
      <w:r>
        <w:t>missing</w:t>
      </w:r>
      <w:r>
        <w:rPr>
          <w:spacing w:val="-4"/>
        </w:rPr>
        <w:t xml:space="preserve"> </w:t>
      </w:r>
      <w:r>
        <w:t>numbers</w:t>
      </w:r>
      <w:r>
        <w:rPr>
          <w:spacing w:val="-3"/>
        </w:rPr>
        <w:t xml:space="preserve"> </w:t>
      </w:r>
      <w:r>
        <w:t>so</w:t>
      </w:r>
      <w:r>
        <w:rPr>
          <w:spacing w:val="-5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they</w:t>
      </w:r>
      <w:r>
        <w:rPr>
          <w:spacing w:val="-6"/>
        </w:rPr>
        <w:t xml:space="preserve"> </w:t>
      </w:r>
      <w:r>
        <w:t>know</w:t>
      </w:r>
      <w:r>
        <w:rPr>
          <w:spacing w:val="-4"/>
        </w:rPr>
        <w:t xml:space="preserve"> </w:t>
      </w:r>
      <w:r>
        <w:t>when,</w:t>
      </w:r>
      <w:r>
        <w:t xml:space="preserve"> if and why they need to use these methods.</w:t>
      </w:r>
    </w:p>
    <w:p w14:paraId="01367CC8" w14:textId="77777777" w:rsidR="004C3D2B" w:rsidRDefault="004C3D2B">
      <w:pPr>
        <w:pStyle w:val="BodyText"/>
        <w:ind w:left="0"/>
      </w:pPr>
    </w:p>
    <w:p w14:paraId="01367CC9" w14:textId="77777777" w:rsidR="004C3D2B" w:rsidRDefault="00310CCC">
      <w:pPr>
        <w:pStyle w:val="BodyText"/>
        <w:ind w:right="131"/>
      </w:pPr>
      <w:r>
        <w:t>Children</w:t>
      </w:r>
      <w:r>
        <w:rPr>
          <w:spacing w:val="-2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develop their</w:t>
      </w:r>
      <w:r>
        <w:rPr>
          <w:spacing w:val="-5"/>
        </w:rPr>
        <w:t xml:space="preserve"> </w:t>
      </w:r>
      <w:r>
        <w:t>understanding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multiplication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division</w:t>
      </w:r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apply</w:t>
      </w:r>
      <w:r>
        <w:rPr>
          <w:spacing w:val="-6"/>
        </w:rPr>
        <w:t xml:space="preserve"> </w:t>
      </w:r>
      <w:r>
        <w:t>their times table knowledge to multiply 2-digit by 1-digit numbers using the skills of partitioning (breaking and making numbers</w:t>
      </w:r>
      <w:r>
        <w:t>). For example, 43 x 5 can also be</w:t>
      </w:r>
      <w:r>
        <w:rPr>
          <w:spacing w:val="40"/>
        </w:rPr>
        <w:t xml:space="preserve"> </w:t>
      </w:r>
      <w:r>
        <w:t xml:space="preserve">thought of as 40 x 5 and 3 x 5 </w:t>
      </w:r>
      <w:r>
        <w:rPr>
          <w:i/>
        </w:rPr>
        <w:t xml:space="preserve">or </w:t>
      </w:r>
      <w:r>
        <w:t>(4 x 5 x 10) + (3 x 5). They will move from informal methods of calculating multiplication and division to formal written methods - these are supported by using hands-on resources.</w:t>
      </w:r>
    </w:p>
    <w:p w14:paraId="01367CCA" w14:textId="77777777" w:rsidR="004C3D2B" w:rsidRDefault="00310CCC">
      <w:pPr>
        <w:pStyle w:val="Heading1"/>
        <w:numPr>
          <w:ilvl w:val="0"/>
          <w:numId w:val="1"/>
        </w:numPr>
        <w:tabs>
          <w:tab w:val="left" w:pos="1900"/>
          <w:tab w:val="left" w:pos="1901"/>
        </w:tabs>
        <w:spacing w:before="92"/>
        <w:ind w:hanging="361"/>
      </w:pPr>
      <w:r>
        <w:rPr>
          <w:spacing w:val="-2"/>
        </w:rPr>
        <w:t>Fracti</w:t>
      </w:r>
      <w:r>
        <w:rPr>
          <w:spacing w:val="-2"/>
        </w:rPr>
        <w:t>ons</w:t>
      </w:r>
    </w:p>
    <w:p w14:paraId="01367CCB" w14:textId="77777777" w:rsidR="004C3D2B" w:rsidRDefault="00310CCC">
      <w:pPr>
        <w:pStyle w:val="BodyText"/>
        <w:spacing w:before="45"/>
        <w:ind w:right="79"/>
      </w:pPr>
      <w:r>
        <w:t>Children will develop their understanding of fractions and decimals and will be introduced to tenths.</w:t>
      </w:r>
      <w:r>
        <w:rPr>
          <w:spacing w:val="80"/>
        </w:rPr>
        <w:t xml:space="preserve"> </w:t>
      </w:r>
      <w:r>
        <w:t>They will count and understand tenths as ten equal parts as well as through dividing sets of objects into ten equal parts / groups.</w:t>
      </w:r>
      <w:r>
        <w:rPr>
          <w:spacing w:val="40"/>
        </w:rPr>
        <w:t xml:space="preserve"> </w:t>
      </w:r>
      <w:r>
        <w:t>They will find and</w:t>
      </w:r>
      <w:r>
        <w:rPr>
          <w:spacing w:val="-2"/>
        </w:rPr>
        <w:t xml:space="preserve"> </w:t>
      </w:r>
      <w:r>
        <w:t>write</w:t>
      </w:r>
      <w:r>
        <w:rPr>
          <w:spacing w:val="-3"/>
        </w:rPr>
        <w:t xml:space="preserve"> </w:t>
      </w:r>
      <w:r>
        <w:t>fractions</w:t>
      </w:r>
      <w:r>
        <w:rPr>
          <w:spacing w:val="-5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objects using</w:t>
      </w:r>
      <w:r>
        <w:rPr>
          <w:spacing w:val="-4"/>
        </w:rPr>
        <w:t xml:space="preserve"> </w:t>
      </w:r>
      <w:r>
        <w:t>their</w:t>
      </w:r>
      <w:r>
        <w:rPr>
          <w:spacing w:val="-4"/>
        </w:rPr>
        <w:t xml:space="preserve"> </w:t>
      </w:r>
      <w:r>
        <w:t>multiplication</w:t>
      </w:r>
      <w:r>
        <w:rPr>
          <w:spacing w:val="-4"/>
        </w:rPr>
        <w:t xml:space="preserve"> </w:t>
      </w:r>
      <w:r>
        <w:t>tables</w:t>
      </w:r>
      <w:r>
        <w:rPr>
          <w:spacing w:val="-4"/>
        </w:rPr>
        <w:t xml:space="preserve"> </w:t>
      </w:r>
      <w:r>
        <w:t>knowledge,</w:t>
      </w:r>
      <w:r>
        <w:rPr>
          <w:spacing w:val="-1"/>
        </w:rPr>
        <w:t xml:space="preserve"> </w:t>
      </w:r>
      <w:proofErr w:type="gramStart"/>
      <w:r>
        <w:t>e.g.</w:t>
      </w:r>
      <w:proofErr w:type="gramEnd"/>
      <w:r>
        <w:rPr>
          <w:spacing w:val="-2"/>
        </w:rPr>
        <w:t xml:space="preserve"> </w:t>
      </w:r>
      <w:r>
        <w:t>1/5</w:t>
      </w:r>
      <w:r>
        <w:rPr>
          <w:spacing w:val="-3"/>
        </w:rPr>
        <w:t xml:space="preserve"> </w:t>
      </w:r>
      <w:r>
        <w:t>of a group of 20 buttons can be solved by 20 ÷</w:t>
      </w:r>
      <w:r>
        <w:rPr>
          <w:spacing w:val="-4"/>
        </w:rPr>
        <w:t xml:space="preserve"> </w:t>
      </w:r>
      <w:r>
        <w:t>5 = 4, and will continue to explore equivalent fractions using diagrams to explain their understanding e.g. 2/4 is equivalent t</w:t>
      </w:r>
      <w:r>
        <w:t xml:space="preserve">o or of equal value to 4/8. They will also begin to add and subtract fractions where the denominator is the same </w:t>
      </w:r>
      <w:proofErr w:type="gramStart"/>
      <w:r>
        <w:t>e.g.</w:t>
      </w:r>
      <w:proofErr w:type="gramEnd"/>
      <w:r>
        <w:t xml:space="preserve"> 4/6 + 1/6 = 5/6.</w:t>
      </w:r>
    </w:p>
    <w:p w14:paraId="01367CCC" w14:textId="77777777" w:rsidR="004C3D2B" w:rsidRDefault="004C3D2B">
      <w:pPr>
        <w:pStyle w:val="BodyText"/>
        <w:ind w:left="0"/>
      </w:pPr>
    </w:p>
    <w:p w14:paraId="01367CCD" w14:textId="77777777" w:rsidR="004C3D2B" w:rsidRDefault="00310CCC">
      <w:pPr>
        <w:pStyle w:val="Heading1"/>
      </w:pPr>
      <w:r>
        <w:rPr>
          <w:spacing w:val="-2"/>
        </w:rPr>
        <w:t>Measurement</w:t>
      </w:r>
    </w:p>
    <w:p w14:paraId="01367CCE" w14:textId="77777777" w:rsidR="004C3D2B" w:rsidRDefault="00310CCC">
      <w:pPr>
        <w:pStyle w:val="BodyText"/>
        <w:spacing w:before="46"/>
        <w:ind w:right="79"/>
      </w:pPr>
      <w:r>
        <w:t xml:space="preserve">Children will continue to measure, compare, add and subtract measurements and progress to mixed units </w:t>
      </w:r>
      <w:proofErr w:type="gramStart"/>
      <w:r>
        <w:t>e.g.</w:t>
      </w:r>
      <w:proofErr w:type="gramEnd"/>
      <w:r>
        <w:t xml:space="preserve"> e</w:t>
      </w:r>
      <w:r>
        <w:t xml:space="preserve">xpressing amounts as </w:t>
      </w:r>
      <w:proofErr w:type="spellStart"/>
      <w:r>
        <w:t>litres</w:t>
      </w:r>
      <w:proofErr w:type="spellEnd"/>
      <w:r>
        <w:t xml:space="preserve"> and </w:t>
      </w:r>
      <w:proofErr w:type="spellStart"/>
      <w:r>
        <w:t>millilitres</w:t>
      </w:r>
      <w:proofErr w:type="spellEnd"/>
      <w:r>
        <w:t xml:space="preserve"> – 2 </w:t>
      </w:r>
      <w:proofErr w:type="spellStart"/>
      <w:r>
        <w:t>litres</w:t>
      </w:r>
      <w:proofErr w:type="spellEnd"/>
      <w:r>
        <w:t xml:space="preserve"> 400ml.</w:t>
      </w:r>
      <w:r>
        <w:rPr>
          <w:spacing w:val="40"/>
        </w:rPr>
        <w:t xml:space="preserve"> </w:t>
      </w:r>
      <w:r>
        <w:t>They will measure the perimeter of 2-D shapes and will continue to add and subtract</w:t>
      </w:r>
      <w:r>
        <w:rPr>
          <w:spacing w:val="-2"/>
        </w:rPr>
        <w:t xml:space="preserve"> </w:t>
      </w:r>
      <w:r>
        <w:t>amounts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money</w:t>
      </w:r>
      <w:r>
        <w:rPr>
          <w:spacing w:val="-4"/>
        </w:rPr>
        <w:t xml:space="preserve"> </w:t>
      </w:r>
      <w:r>
        <w:t>including</w:t>
      </w:r>
      <w:r>
        <w:rPr>
          <w:spacing w:val="-2"/>
        </w:rPr>
        <w:t xml:space="preserve"> </w:t>
      </w:r>
      <w:r>
        <w:t>giving</w:t>
      </w:r>
      <w:r>
        <w:rPr>
          <w:spacing w:val="-2"/>
        </w:rPr>
        <w:t xml:space="preserve"> </w:t>
      </w:r>
      <w:r>
        <w:t>change.</w:t>
      </w:r>
      <w:r>
        <w:rPr>
          <w:spacing w:val="40"/>
        </w:rPr>
        <w:t xml:space="preserve"> </w:t>
      </w:r>
      <w:r>
        <w:t>Children will</w:t>
      </w:r>
      <w:r>
        <w:rPr>
          <w:spacing w:val="-1"/>
        </w:rPr>
        <w:t xml:space="preserve"> </w:t>
      </w:r>
      <w:r>
        <w:t>estimate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read</w:t>
      </w:r>
      <w:r>
        <w:t xml:space="preserve"> time to the nearest minute on analogue and digital clock faces. They will be introduced to the Roman numerals I to XII to help with this.</w:t>
      </w:r>
      <w:r>
        <w:rPr>
          <w:spacing w:val="40"/>
        </w:rPr>
        <w:t xml:space="preserve"> </w:t>
      </w:r>
      <w:r>
        <w:t>Problem solving and calculating</w:t>
      </w:r>
      <w:r>
        <w:rPr>
          <w:spacing w:val="-3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time</w:t>
      </w:r>
      <w:r>
        <w:rPr>
          <w:spacing w:val="-1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involve comparing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duration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events such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length of</w:t>
      </w:r>
      <w:r>
        <w:rPr>
          <w:spacing w:val="-3"/>
        </w:rPr>
        <w:t xml:space="preserve"> </w:t>
      </w:r>
      <w:proofErr w:type="spellStart"/>
      <w:r>
        <w:t>favouri</w:t>
      </w:r>
      <w:r>
        <w:t>te</w:t>
      </w:r>
      <w:proofErr w:type="spellEnd"/>
      <w:r>
        <w:rPr>
          <w:spacing w:val="-4"/>
        </w:rPr>
        <w:t xml:space="preserve"> </w:t>
      </w:r>
      <w:r>
        <w:t>television</w:t>
      </w:r>
      <w:r>
        <w:rPr>
          <w:spacing w:val="-3"/>
        </w:rPr>
        <w:t xml:space="preserve"> </w:t>
      </w:r>
      <w:proofErr w:type="spellStart"/>
      <w:r>
        <w:t>programme</w:t>
      </w:r>
      <w:proofErr w:type="spellEnd"/>
      <w:r>
        <w:rPr>
          <w:spacing w:val="-5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journeys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school.</w:t>
      </w:r>
      <w:r>
        <w:rPr>
          <w:spacing w:val="40"/>
        </w:rPr>
        <w:t xml:space="preserve"> </w:t>
      </w:r>
      <w:r>
        <w:t>They</w:t>
      </w:r>
      <w:r>
        <w:rPr>
          <w:spacing w:val="-5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use language</w:t>
      </w:r>
      <w:r>
        <w:rPr>
          <w:spacing w:val="-3"/>
        </w:rPr>
        <w:t xml:space="preserve"> </w:t>
      </w:r>
      <w:r>
        <w:t xml:space="preserve">with increasing accuracy, such as seconds, minutes and hours; o’clock, a.m. / p.m., morning, afternoon, noon and midnight. They will need to recall the number of seconds in a minute and </w:t>
      </w:r>
      <w:r>
        <w:t>the number of days in each month, year and leap year.</w:t>
      </w:r>
    </w:p>
    <w:p w14:paraId="01367CCF" w14:textId="77777777" w:rsidR="004C3D2B" w:rsidRDefault="004C3D2B">
      <w:pPr>
        <w:pStyle w:val="BodyText"/>
        <w:ind w:left="0"/>
      </w:pPr>
    </w:p>
    <w:p w14:paraId="01367CD0" w14:textId="77777777" w:rsidR="004C3D2B" w:rsidRDefault="00310CCC">
      <w:pPr>
        <w:pStyle w:val="Heading1"/>
      </w:pPr>
      <w:r>
        <w:rPr>
          <w:spacing w:val="-2"/>
        </w:rPr>
        <w:t>Geometry</w:t>
      </w:r>
    </w:p>
    <w:p w14:paraId="01367CD1" w14:textId="77777777" w:rsidR="004C3D2B" w:rsidRDefault="00310CCC">
      <w:pPr>
        <w:pStyle w:val="BodyText"/>
        <w:spacing w:before="47"/>
        <w:ind w:right="79"/>
      </w:pPr>
      <w:r>
        <w:t>Children will accurately draw 2-D shapes with rulers measuring sides accurately. They</w:t>
      </w:r>
      <w:r>
        <w:rPr>
          <w:spacing w:val="-5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make 3-D</w:t>
      </w:r>
      <w:r>
        <w:rPr>
          <w:spacing w:val="-2"/>
        </w:rPr>
        <w:t xml:space="preserve"> </w:t>
      </w:r>
      <w:r>
        <w:t>shapes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help</w:t>
      </w:r>
      <w:r>
        <w:rPr>
          <w:spacing w:val="-4"/>
        </w:rPr>
        <w:t xml:space="preserve"> </w:t>
      </w:r>
      <w:r>
        <w:t>them</w:t>
      </w:r>
      <w:r>
        <w:rPr>
          <w:spacing w:val="-3"/>
        </w:rPr>
        <w:t xml:space="preserve"> </w:t>
      </w:r>
      <w:r>
        <w:t>understand</w:t>
      </w:r>
      <w:r>
        <w:rPr>
          <w:spacing w:val="-4"/>
        </w:rPr>
        <w:t xml:space="preserve"> </w:t>
      </w:r>
      <w:r>
        <w:t>how</w:t>
      </w:r>
      <w:r>
        <w:rPr>
          <w:spacing w:val="-5"/>
        </w:rPr>
        <w:t xml:space="preserve"> </w:t>
      </w:r>
      <w:r>
        <w:t>they</w:t>
      </w:r>
      <w:r>
        <w:rPr>
          <w:spacing w:val="-5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 xml:space="preserve">composed and will </w:t>
      </w:r>
      <w:proofErr w:type="spellStart"/>
      <w:r>
        <w:t>recognise</w:t>
      </w:r>
      <w:proofErr w:type="spellEnd"/>
      <w:r>
        <w:t xml:space="preserve"> 3-D shapes in a rang</w:t>
      </w:r>
      <w:r>
        <w:t>e of places and contexts (</w:t>
      </w:r>
      <w:proofErr w:type="gramStart"/>
      <w:r>
        <w:t>e.g.</w:t>
      </w:r>
      <w:proofErr w:type="gramEnd"/>
      <w:r>
        <w:t xml:space="preserve"> buildings, packages) and use correct mathematical vocabulary to describe them.</w:t>
      </w:r>
      <w:r>
        <w:rPr>
          <w:spacing w:val="40"/>
        </w:rPr>
        <w:t xml:space="preserve"> </w:t>
      </w:r>
      <w:r>
        <w:t>They will learn what a right angle is and know that two right angles make a half-turn, three make three quarters of a turn and four a complete tur</w:t>
      </w:r>
      <w:r>
        <w:t xml:space="preserve">n as well as identify whether angles are greater than or less than a right </w:t>
      </w:r>
      <w:proofErr w:type="gramStart"/>
      <w:r>
        <w:t>angle .</w:t>
      </w:r>
      <w:proofErr w:type="gramEnd"/>
      <w:r>
        <w:rPr>
          <w:spacing w:val="40"/>
        </w:rPr>
        <w:t xml:space="preserve"> </w:t>
      </w:r>
      <w:r>
        <w:t>They will also be able to identify horizontal and vertical lines and pairs of perpendicular (</w:t>
      </w:r>
      <w:r>
        <w:t>ʟ</w:t>
      </w:r>
      <w:r>
        <w:t>) and parallel lines (=).</w:t>
      </w:r>
    </w:p>
    <w:p w14:paraId="01367CD2" w14:textId="77777777" w:rsidR="004C3D2B" w:rsidRDefault="004C3D2B">
      <w:pPr>
        <w:pStyle w:val="BodyText"/>
        <w:ind w:left="0"/>
      </w:pPr>
    </w:p>
    <w:p w14:paraId="01367CD3" w14:textId="77777777" w:rsidR="004C3D2B" w:rsidRDefault="00310CCC">
      <w:pPr>
        <w:pStyle w:val="Heading1"/>
      </w:pPr>
      <w:r>
        <w:rPr>
          <w:spacing w:val="-2"/>
        </w:rPr>
        <w:t>Statistics</w:t>
      </w:r>
    </w:p>
    <w:p w14:paraId="01367CD4" w14:textId="77777777" w:rsidR="004C3D2B" w:rsidRDefault="00310CCC">
      <w:pPr>
        <w:pStyle w:val="BodyText"/>
        <w:spacing w:before="91"/>
        <w:ind w:right="175"/>
      </w:pPr>
      <w:r>
        <w:t>Children</w:t>
      </w:r>
      <w:r>
        <w:rPr>
          <w:spacing w:val="-4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collect,</w:t>
      </w:r>
      <w:r>
        <w:rPr>
          <w:spacing w:val="-3"/>
        </w:rPr>
        <w:t xml:space="preserve"> </w:t>
      </w:r>
      <w:proofErr w:type="spellStart"/>
      <w:r>
        <w:t>organise</w:t>
      </w:r>
      <w:proofErr w:type="spellEnd"/>
      <w:r>
        <w:t>,</w:t>
      </w:r>
      <w:r>
        <w:rPr>
          <w:spacing w:val="-1"/>
        </w:rPr>
        <w:t xml:space="preserve"> </w:t>
      </w:r>
      <w:r>
        <w:t>answer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pose</w:t>
      </w:r>
      <w:r>
        <w:rPr>
          <w:spacing w:val="-3"/>
        </w:rPr>
        <w:t xml:space="preserve"> </w:t>
      </w:r>
      <w:r>
        <w:t>questions</w:t>
      </w:r>
      <w:r>
        <w:rPr>
          <w:spacing w:val="-6"/>
        </w:rPr>
        <w:t xml:space="preserve"> </w:t>
      </w:r>
      <w:r>
        <w:t>about</w:t>
      </w:r>
      <w:r>
        <w:rPr>
          <w:spacing w:val="-5"/>
        </w:rPr>
        <w:t xml:space="preserve"> </w:t>
      </w:r>
      <w:r>
        <w:t>information</w:t>
      </w:r>
      <w:r>
        <w:rPr>
          <w:spacing w:val="-1"/>
        </w:rPr>
        <w:t xml:space="preserve"> </w:t>
      </w:r>
      <w:r>
        <w:t>using bar charts, pictograms and tables to answer questions such as ‘how many more children prefer football to cricket?’.</w:t>
      </w:r>
    </w:p>
    <w:sectPr w:rsidR="004C3D2B">
      <w:pgSz w:w="11910" w:h="16840"/>
      <w:pgMar w:top="1340" w:right="134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5A109D"/>
    <w:multiLevelType w:val="hybridMultilevel"/>
    <w:tmpl w:val="0D7C9A46"/>
    <w:lvl w:ilvl="0" w:tplc="E7D695CE">
      <w:numFmt w:val="bullet"/>
      <w:lvlText w:val=""/>
      <w:lvlJc w:val="left"/>
      <w:pPr>
        <w:ind w:left="190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7D0EEE4A">
      <w:numFmt w:val="bullet"/>
      <w:lvlText w:val="•"/>
      <w:lvlJc w:val="left"/>
      <w:pPr>
        <w:ind w:left="2632" w:hanging="360"/>
      </w:pPr>
      <w:rPr>
        <w:rFonts w:hint="default"/>
        <w:lang w:val="en-US" w:eastAsia="en-US" w:bidi="ar-SA"/>
      </w:rPr>
    </w:lvl>
    <w:lvl w:ilvl="2" w:tplc="425C3B1C">
      <w:numFmt w:val="bullet"/>
      <w:lvlText w:val="•"/>
      <w:lvlJc w:val="left"/>
      <w:pPr>
        <w:ind w:left="3365" w:hanging="360"/>
      </w:pPr>
      <w:rPr>
        <w:rFonts w:hint="default"/>
        <w:lang w:val="en-US" w:eastAsia="en-US" w:bidi="ar-SA"/>
      </w:rPr>
    </w:lvl>
    <w:lvl w:ilvl="3" w:tplc="EB387A96">
      <w:numFmt w:val="bullet"/>
      <w:lvlText w:val="•"/>
      <w:lvlJc w:val="left"/>
      <w:pPr>
        <w:ind w:left="4097" w:hanging="360"/>
      </w:pPr>
      <w:rPr>
        <w:rFonts w:hint="default"/>
        <w:lang w:val="en-US" w:eastAsia="en-US" w:bidi="ar-SA"/>
      </w:rPr>
    </w:lvl>
    <w:lvl w:ilvl="4" w:tplc="58425D86">
      <w:numFmt w:val="bullet"/>
      <w:lvlText w:val="•"/>
      <w:lvlJc w:val="left"/>
      <w:pPr>
        <w:ind w:left="4830" w:hanging="360"/>
      </w:pPr>
      <w:rPr>
        <w:rFonts w:hint="default"/>
        <w:lang w:val="en-US" w:eastAsia="en-US" w:bidi="ar-SA"/>
      </w:rPr>
    </w:lvl>
    <w:lvl w:ilvl="5" w:tplc="570E4CF8">
      <w:numFmt w:val="bullet"/>
      <w:lvlText w:val="•"/>
      <w:lvlJc w:val="left"/>
      <w:pPr>
        <w:ind w:left="5563" w:hanging="360"/>
      </w:pPr>
      <w:rPr>
        <w:rFonts w:hint="default"/>
        <w:lang w:val="en-US" w:eastAsia="en-US" w:bidi="ar-SA"/>
      </w:rPr>
    </w:lvl>
    <w:lvl w:ilvl="6" w:tplc="503219AE">
      <w:numFmt w:val="bullet"/>
      <w:lvlText w:val="•"/>
      <w:lvlJc w:val="left"/>
      <w:pPr>
        <w:ind w:left="6295" w:hanging="360"/>
      </w:pPr>
      <w:rPr>
        <w:rFonts w:hint="default"/>
        <w:lang w:val="en-US" w:eastAsia="en-US" w:bidi="ar-SA"/>
      </w:rPr>
    </w:lvl>
    <w:lvl w:ilvl="7" w:tplc="9AE4CB3C">
      <w:numFmt w:val="bullet"/>
      <w:lvlText w:val="•"/>
      <w:lvlJc w:val="left"/>
      <w:pPr>
        <w:ind w:left="7028" w:hanging="360"/>
      </w:pPr>
      <w:rPr>
        <w:rFonts w:hint="default"/>
        <w:lang w:val="en-US" w:eastAsia="en-US" w:bidi="ar-SA"/>
      </w:rPr>
    </w:lvl>
    <w:lvl w:ilvl="8" w:tplc="55C4CF6E">
      <w:numFmt w:val="bullet"/>
      <w:lvlText w:val="•"/>
      <w:lvlJc w:val="left"/>
      <w:pPr>
        <w:ind w:left="7761" w:hanging="360"/>
      </w:pPr>
      <w:rPr>
        <w:rFonts w:hint="default"/>
        <w:lang w:val="en-US" w:eastAsia="en-US" w:bidi="ar-SA"/>
      </w:rPr>
    </w:lvl>
  </w:abstractNum>
  <w:num w:numId="1" w16cid:durableId="2524690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C3D2B"/>
    <w:rsid w:val="00266147"/>
    <w:rsid w:val="00310CCC"/>
    <w:rsid w:val="004C3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367CB5"/>
  <w15:docId w15:val="{ECD8CF2B-C5FD-444C-A2A1-35ADB9BC9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100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00"/>
    </w:pPr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1"/>
      <w:ind w:left="2262" w:right="2261"/>
      <w:jc w:val="center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pPr>
      <w:spacing w:before="92"/>
      <w:ind w:left="1900" w:hanging="36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920</Words>
  <Characters>5247</Characters>
  <Application>Microsoft Office Word</Application>
  <DocSecurity>0</DocSecurity>
  <Lines>43</Lines>
  <Paragraphs>12</Paragraphs>
  <ScaleCrop>false</ScaleCrop>
  <Company/>
  <LinksUpToDate>false</LinksUpToDate>
  <CharactersWithSpaces>6155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Year 3 Learner</dc:title>
  <dc:subject>new curriculum mathematics schools website guidance for parents</dc:subject>
  <dc:creator>HfL Maths</dc:creator>
  <cp:keywords>new curriculum, mathematics, schools website, guidance for parents, year group</cp:keywords>
  <cp:lastModifiedBy>Nicola Webb</cp:lastModifiedBy>
  <cp:revision>3</cp:revision>
  <dcterms:created xsi:type="dcterms:W3CDTF">2022-08-30T10:17:00Z</dcterms:created>
  <dcterms:modified xsi:type="dcterms:W3CDTF">2022-08-30T10:59:00Z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2014-09-30T00:00:00Z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2022-08-30T00:00:00Z</vt:filetime>
  </property>
  <property fmtid="{D5CDD505-2E9C-101B-9397-08002B2CF9AE}" pid="5" name="Producer">
    <vt:lpwstr>Microsoft® Word 2010</vt:lpwstr>
  </property>
</Properties>
</file>